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748FC" w14:textId="77777777" w:rsidR="00221A22" w:rsidRPr="00FD727F" w:rsidRDefault="00221A22" w:rsidP="00FD727F">
      <w:pPr>
        <w:pStyle w:val="1"/>
        <w:widowControl w:val="0"/>
        <w:tabs>
          <w:tab w:val="bar" w:pos="-1800"/>
          <w:tab w:val="left" w:pos="2460"/>
          <w:tab w:val="center" w:pos="5235"/>
        </w:tabs>
        <w:ind w:firstLine="0"/>
        <w:jc w:val="right"/>
        <w:rPr>
          <w:i/>
        </w:rPr>
      </w:pPr>
      <w:r w:rsidRPr="00FD727F">
        <w:rPr>
          <w:i/>
        </w:rPr>
        <w:t>Проект</w:t>
      </w:r>
    </w:p>
    <w:p w14:paraId="35379F19" w14:textId="77777777" w:rsidR="00221A22" w:rsidRDefault="00221A22" w:rsidP="00913805">
      <w:pPr>
        <w:pStyle w:val="1"/>
        <w:widowControl w:val="0"/>
        <w:tabs>
          <w:tab w:val="bar" w:pos="-1800"/>
          <w:tab w:val="left" w:pos="2460"/>
          <w:tab w:val="center" w:pos="5235"/>
        </w:tabs>
        <w:ind w:firstLine="0"/>
        <w:jc w:val="center"/>
      </w:pPr>
      <w:r>
        <w:t xml:space="preserve">ДОГОВОР № </w:t>
      </w:r>
      <w:r w:rsidRPr="006E541D">
        <w:t>______________</w:t>
      </w:r>
    </w:p>
    <w:p w14:paraId="31DF5ABA" w14:textId="77777777" w:rsidR="00221A22" w:rsidRPr="006E541D" w:rsidRDefault="00221A22" w:rsidP="006E541D">
      <w:pPr>
        <w:widowControl w:val="0"/>
        <w:jc w:val="center"/>
        <w:rPr>
          <w:sz w:val="22"/>
          <w:szCs w:val="22"/>
        </w:rPr>
      </w:pPr>
      <w:r w:rsidRPr="006E541D">
        <w:rPr>
          <w:sz w:val="22"/>
          <w:szCs w:val="22"/>
        </w:rPr>
        <w:t>на оказание услуг по ремонту грузоподъемных механизмов (ГПМ)</w:t>
      </w:r>
      <w:r>
        <w:rPr>
          <w:sz w:val="22"/>
          <w:szCs w:val="22"/>
        </w:rPr>
        <w:t>,</w:t>
      </w:r>
      <w:r w:rsidRPr="006E541D">
        <w:rPr>
          <w:sz w:val="22"/>
          <w:szCs w:val="22"/>
        </w:rPr>
        <w:t xml:space="preserve"> </w:t>
      </w:r>
      <w:r>
        <w:rPr>
          <w:sz w:val="22"/>
          <w:szCs w:val="22"/>
        </w:rPr>
        <w:t>р</w:t>
      </w:r>
      <w:r w:rsidRPr="006E541D">
        <w:rPr>
          <w:sz w:val="22"/>
          <w:szCs w:val="22"/>
        </w:rPr>
        <w:t>емонту и наладке приборов и систем безопасности грузоподъемных механизмов (ГПМ)</w:t>
      </w:r>
    </w:p>
    <w:tbl>
      <w:tblPr>
        <w:tblW w:w="97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2"/>
        <w:gridCol w:w="3628"/>
      </w:tblGrid>
      <w:tr w:rsidR="00221A22" w14:paraId="638B7644" w14:textId="77777777" w:rsidTr="006414EC">
        <w:tc>
          <w:tcPr>
            <w:tcW w:w="6092" w:type="dxa"/>
          </w:tcPr>
          <w:p w14:paraId="60A8577A" w14:textId="77777777" w:rsidR="00221A22" w:rsidRPr="0005421F" w:rsidRDefault="00221A22" w:rsidP="00B837A3">
            <w:pPr>
              <w:pStyle w:val="af"/>
              <w:widowControl w:val="0"/>
              <w:tabs>
                <w:tab w:val="left" w:pos="567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  <w:p w14:paraId="3530CF38" w14:textId="77777777" w:rsidR="00221A22" w:rsidRPr="0005421F" w:rsidRDefault="00221A22" w:rsidP="00B837A3">
            <w:pPr>
              <w:pStyle w:val="af"/>
              <w:widowControl w:val="0"/>
              <w:tabs>
                <w:tab w:val="left" w:pos="567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  <w:r w:rsidRPr="0005421F">
              <w:rPr>
                <w:b w:val="0"/>
                <w:sz w:val="24"/>
                <w:szCs w:val="24"/>
              </w:rPr>
              <w:t>г. Георгиевск</w:t>
            </w:r>
          </w:p>
        </w:tc>
        <w:tc>
          <w:tcPr>
            <w:tcW w:w="3628" w:type="dxa"/>
          </w:tcPr>
          <w:p w14:paraId="2C8A6066" w14:textId="77777777" w:rsidR="00221A22" w:rsidRPr="0005421F" w:rsidRDefault="00221A22" w:rsidP="00B837A3">
            <w:pPr>
              <w:pStyle w:val="af"/>
              <w:widowControl w:val="0"/>
              <w:tabs>
                <w:tab w:val="left" w:pos="567"/>
              </w:tabs>
              <w:spacing w:line="240" w:lineRule="exact"/>
              <w:jc w:val="right"/>
              <w:rPr>
                <w:b w:val="0"/>
                <w:sz w:val="24"/>
                <w:szCs w:val="24"/>
              </w:rPr>
            </w:pPr>
            <w:r w:rsidRPr="0005421F">
              <w:rPr>
                <w:b w:val="0"/>
                <w:sz w:val="24"/>
                <w:szCs w:val="24"/>
              </w:rPr>
              <w:t xml:space="preserve">         </w:t>
            </w:r>
          </w:p>
          <w:p w14:paraId="53A106B7" w14:textId="412D6BE7" w:rsidR="00221A22" w:rsidRPr="0005421F" w:rsidRDefault="00221A22" w:rsidP="00B837A3">
            <w:pPr>
              <w:pStyle w:val="af"/>
              <w:widowControl w:val="0"/>
              <w:tabs>
                <w:tab w:val="left" w:pos="567"/>
              </w:tabs>
              <w:spacing w:line="240" w:lineRule="exact"/>
              <w:jc w:val="right"/>
              <w:rPr>
                <w:b w:val="0"/>
                <w:sz w:val="24"/>
                <w:szCs w:val="24"/>
              </w:rPr>
            </w:pPr>
            <w:r w:rsidRPr="0005421F">
              <w:rPr>
                <w:b w:val="0"/>
                <w:sz w:val="24"/>
                <w:szCs w:val="24"/>
              </w:rPr>
              <w:t xml:space="preserve">  </w:t>
            </w:r>
            <w:proofErr w:type="gramStart"/>
            <w:r w:rsidRPr="0005421F">
              <w:rPr>
                <w:b w:val="0"/>
                <w:sz w:val="24"/>
                <w:szCs w:val="24"/>
              </w:rPr>
              <w:t xml:space="preserve">«  </w:t>
            </w:r>
            <w:proofErr w:type="gramEnd"/>
            <w:r w:rsidRPr="0005421F">
              <w:rPr>
                <w:b w:val="0"/>
                <w:sz w:val="24"/>
                <w:szCs w:val="24"/>
              </w:rPr>
              <w:t xml:space="preserve">       »                20</w:t>
            </w:r>
            <w:r w:rsidR="00EA3556">
              <w:rPr>
                <w:b w:val="0"/>
                <w:sz w:val="24"/>
                <w:szCs w:val="24"/>
              </w:rPr>
              <w:t>2</w:t>
            </w:r>
            <w:r w:rsidR="005E420F">
              <w:rPr>
                <w:b w:val="0"/>
                <w:sz w:val="24"/>
                <w:szCs w:val="24"/>
              </w:rPr>
              <w:t>4</w:t>
            </w:r>
            <w:r w:rsidR="00EA3556">
              <w:rPr>
                <w:b w:val="0"/>
                <w:sz w:val="24"/>
                <w:szCs w:val="24"/>
              </w:rPr>
              <w:t xml:space="preserve"> </w:t>
            </w:r>
            <w:r w:rsidRPr="0005421F">
              <w:rPr>
                <w:b w:val="0"/>
                <w:sz w:val="24"/>
                <w:szCs w:val="24"/>
              </w:rPr>
              <w:t xml:space="preserve">год         </w:t>
            </w:r>
          </w:p>
        </w:tc>
      </w:tr>
    </w:tbl>
    <w:p w14:paraId="7844FC18" w14:textId="77777777" w:rsidR="00221A22" w:rsidRDefault="00221A22" w:rsidP="00913805">
      <w:pPr>
        <w:widowControl w:val="0"/>
        <w:ind w:firstLine="708"/>
        <w:jc w:val="both"/>
      </w:pPr>
    </w:p>
    <w:p w14:paraId="09882C6B" w14:textId="1354F8E3" w:rsidR="00221A22" w:rsidRPr="00930D16" w:rsidRDefault="00221A22" w:rsidP="007F6D49">
      <w:pPr>
        <w:ind w:firstLine="709"/>
        <w:jc w:val="both"/>
      </w:pPr>
      <w:bookmarkStart w:id="0" w:name="_Toc70831953"/>
      <w:bookmarkStart w:id="1" w:name="_Toc98253831"/>
      <w:bookmarkStart w:id="2" w:name="_Toc142816627"/>
      <w:bookmarkStart w:id="3" w:name="_Toc142988027"/>
      <w:bookmarkStart w:id="4" w:name="_Toc236288386"/>
      <w:bookmarkStart w:id="5" w:name="_Toc236288635"/>
      <w:r>
        <w:t>Акционерное общество «Георгиевские городские электрические сети» (АО «ГГЭС»)</w:t>
      </w:r>
      <w:r w:rsidRPr="008436B0">
        <w:t xml:space="preserve">, в лице </w:t>
      </w:r>
      <w:r w:rsidR="005E420F">
        <w:t xml:space="preserve">и.о. </w:t>
      </w:r>
      <w:r w:rsidRPr="008436B0">
        <w:t xml:space="preserve">директора </w:t>
      </w:r>
      <w:r w:rsidR="005E420F">
        <w:t>Пархоменко М.А.</w:t>
      </w:r>
      <w:r w:rsidRPr="00577C8D">
        <w:t xml:space="preserve">, действующего на основании </w:t>
      </w:r>
      <w:r>
        <w:t xml:space="preserve">доверенности № 01 от </w:t>
      </w:r>
      <w:r w:rsidR="00C40A45">
        <w:t>09</w:t>
      </w:r>
      <w:r>
        <w:t xml:space="preserve"> января 202</w:t>
      </w:r>
      <w:r w:rsidR="005E420F">
        <w:t>4</w:t>
      </w:r>
      <w:r>
        <w:t xml:space="preserve"> г.</w:t>
      </w:r>
      <w:r w:rsidRPr="00E81323">
        <w:t xml:space="preserve">, </w:t>
      </w:r>
      <w:r w:rsidRPr="008436B0">
        <w:t xml:space="preserve">именуемое в дальнейшем «Заказчик», </w:t>
      </w:r>
      <w:r>
        <w:t>и __________________</w:t>
      </w:r>
      <w:r w:rsidRPr="00E81323">
        <w:t>, именуемое в дальнейшем «</w:t>
      </w:r>
      <w:r>
        <w:t>Исполнитель</w:t>
      </w:r>
      <w:r w:rsidRPr="00E81323">
        <w:t>», в лице</w:t>
      </w:r>
      <w:r>
        <w:t xml:space="preserve"> ____________________</w:t>
      </w:r>
      <w:r w:rsidRPr="00E81323">
        <w:t>, действующего на основании</w:t>
      </w:r>
      <w:r>
        <w:t xml:space="preserve"> _____________ </w:t>
      </w:r>
      <w:r w:rsidRPr="00E81323">
        <w:t xml:space="preserve">с другой стороны, </w:t>
      </w:r>
      <w:r w:rsidRPr="00930D16">
        <w:t xml:space="preserve">вместе в дальнейшем именуемые Стороны, по результатам процедуры </w:t>
      </w:r>
      <w:r w:rsidR="00E03BB4" w:rsidRPr="00E03BB4">
        <w:t xml:space="preserve">запрос </w:t>
      </w:r>
      <w:r w:rsidRPr="00E03BB4">
        <w:t>предложений</w:t>
      </w:r>
      <w:r w:rsidR="00E03BB4" w:rsidRPr="00E03BB4">
        <w:t xml:space="preserve"> в электронной форме, участниками которого могут быть только субъекты малого и среднего предпринимательства</w:t>
      </w:r>
      <w:r w:rsidRPr="00E03BB4">
        <w:t>,</w:t>
      </w:r>
      <w:r w:rsidRPr="00930D16">
        <w:t xml:space="preserve"> объявленного на Официальном сайте </w:t>
      </w:r>
      <w:r w:rsidRPr="00476FE1">
        <w:rPr>
          <w:rStyle w:val="af2"/>
        </w:rPr>
        <w:t>www.zakupki.gov.ru</w:t>
      </w:r>
      <w:r>
        <w:t xml:space="preserve"> и </w:t>
      </w:r>
      <w:r w:rsidRPr="00930D16">
        <w:t>на официальном сайте АО «ГГЭС» www.</w:t>
      </w:r>
      <w:r>
        <w:t>ггэс</w:t>
      </w:r>
      <w:r w:rsidRPr="00930D16">
        <w:t>.</w:t>
      </w:r>
      <w:r>
        <w:t>рф</w:t>
      </w:r>
      <w:r w:rsidRPr="00930D16">
        <w:t>, и на основании протокола заседания Единой закупочной комиссии по рассмотрению заявок и подведению итогов от «___» __________ 20</w:t>
      </w:r>
      <w:r>
        <w:t>2</w:t>
      </w:r>
      <w:r w:rsidR="005E420F">
        <w:t>4</w:t>
      </w:r>
      <w:r w:rsidRPr="00930D16">
        <w:t xml:space="preserve"> г., № _____ заключили настоящий Договор (далее - Договор) о нижеследующем:</w:t>
      </w:r>
    </w:p>
    <w:p w14:paraId="481CB68C" w14:textId="77777777" w:rsidR="00221A22" w:rsidRPr="007F6D49" w:rsidRDefault="00221A22" w:rsidP="007F6D49">
      <w:pPr>
        <w:shd w:val="clear" w:color="auto" w:fill="FFFFFF"/>
        <w:ind w:firstLine="720"/>
        <w:jc w:val="center"/>
        <w:rPr>
          <w:b/>
        </w:rPr>
      </w:pPr>
      <w:r w:rsidRPr="007F6D49">
        <w:rPr>
          <w:b/>
        </w:rPr>
        <w:t>1. Предмет договора</w:t>
      </w:r>
      <w:bookmarkEnd w:id="0"/>
      <w:bookmarkEnd w:id="1"/>
      <w:bookmarkEnd w:id="2"/>
      <w:bookmarkEnd w:id="3"/>
      <w:bookmarkEnd w:id="4"/>
      <w:bookmarkEnd w:id="5"/>
    </w:p>
    <w:p w14:paraId="1094031C" w14:textId="7D4A110A" w:rsidR="00221A22" w:rsidRDefault="00221A22" w:rsidP="003037CB">
      <w:pPr>
        <w:numPr>
          <w:ilvl w:val="1"/>
          <w:numId w:val="16"/>
        </w:numPr>
        <w:jc w:val="both"/>
      </w:pPr>
      <w:r w:rsidRPr="002B60AA">
        <w:t xml:space="preserve">По настоящему договору </w:t>
      </w:r>
      <w:r>
        <w:t xml:space="preserve">Исполнитель </w:t>
      </w:r>
      <w:r w:rsidRPr="002B60AA">
        <w:t>обязуется выполнить по заданию З</w:t>
      </w:r>
      <w:r>
        <w:t>АКАЗЧИКА</w:t>
      </w:r>
      <w:r w:rsidRPr="002B60AA">
        <w:t xml:space="preserve"> следующие виды </w:t>
      </w:r>
      <w:r>
        <w:t>услуг</w:t>
      </w:r>
      <w:r w:rsidRPr="002B60AA">
        <w:t xml:space="preserve">: </w:t>
      </w:r>
      <w:bookmarkStart w:id="6" w:name="_Toc236288387"/>
      <w:bookmarkStart w:id="7" w:name="_Toc236288636"/>
      <w:r>
        <w:t xml:space="preserve">оказание </w:t>
      </w:r>
      <w:r w:rsidRPr="00405FE2">
        <w:t>услуг  по  ремонту грузоподъемных механизмов (ГПМ)</w:t>
      </w:r>
      <w:r>
        <w:t>,</w:t>
      </w:r>
      <w:r w:rsidRPr="00405FE2">
        <w:t xml:space="preserve"> </w:t>
      </w:r>
      <w:r>
        <w:t>р</w:t>
      </w:r>
      <w:r w:rsidRPr="00405FE2">
        <w:t>емонту и наладке приборов и систем безопасности грузоподъемных механизмов (ГПМ)</w:t>
      </w:r>
      <w:r w:rsidR="00793D98" w:rsidRPr="00793D98">
        <w:t xml:space="preserve"> осуществление технического обслуживания (ТО)</w:t>
      </w:r>
      <w:r>
        <w:t xml:space="preserve">, согласно прилагаемого графика оказания услуг, утвержденного Заказчиком </w:t>
      </w:r>
      <w:r w:rsidRPr="00841C4C">
        <w:t xml:space="preserve">и сдать результаты </w:t>
      </w:r>
      <w:r>
        <w:t>услуг</w:t>
      </w:r>
      <w:r w:rsidRPr="00841C4C">
        <w:t xml:space="preserve"> Заказчику, а Заказчик обязуется принять результат и оплатить его.</w:t>
      </w:r>
    </w:p>
    <w:p w14:paraId="19481261" w14:textId="77777777" w:rsidR="00221A22" w:rsidRDefault="00221A22" w:rsidP="00C44F05">
      <w:pPr>
        <w:spacing w:line="240" w:lineRule="atLeast"/>
        <w:jc w:val="center"/>
        <w:rPr>
          <w:b/>
        </w:rPr>
      </w:pPr>
      <w:r>
        <w:rPr>
          <w:b/>
        </w:rPr>
        <w:t xml:space="preserve">2. </w:t>
      </w:r>
      <w:r w:rsidRPr="00BD444C">
        <w:rPr>
          <w:b/>
        </w:rPr>
        <w:t xml:space="preserve">Сроки </w:t>
      </w:r>
      <w:bookmarkEnd w:id="6"/>
      <w:bookmarkEnd w:id="7"/>
      <w:r>
        <w:rPr>
          <w:b/>
        </w:rPr>
        <w:t>оказания услуг</w:t>
      </w:r>
    </w:p>
    <w:p w14:paraId="7CF5D878" w14:textId="77777777" w:rsidR="00221A22" w:rsidRPr="002B60AA" w:rsidRDefault="00221A22" w:rsidP="00C44F05">
      <w:pPr>
        <w:tabs>
          <w:tab w:val="num" w:pos="0"/>
        </w:tabs>
        <w:spacing w:line="240" w:lineRule="atLeast"/>
        <w:jc w:val="both"/>
      </w:pPr>
      <w:r>
        <w:tab/>
        <w:t xml:space="preserve">2.1. </w:t>
      </w:r>
      <w:r w:rsidRPr="002B60AA">
        <w:t xml:space="preserve">Сроками </w:t>
      </w:r>
      <w:r>
        <w:t>оказания услуг</w:t>
      </w:r>
      <w:r w:rsidRPr="002B60AA">
        <w:t xml:space="preserve"> по настоящему договору являются:</w:t>
      </w:r>
    </w:p>
    <w:p w14:paraId="7E7E6D80" w14:textId="77777777" w:rsidR="00221A22" w:rsidRPr="008D23EF" w:rsidRDefault="00221A22" w:rsidP="00C44F05">
      <w:pPr>
        <w:tabs>
          <w:tab w:val="num" w:pos="0"/>
        </w:tabs>
        <w:spacing w:line="240" w:lineRule="atLeast"/>
        <w:jc w:val="both"/>
        <w:rPr>
          <w:color w:val="FF0000"/>
        </w:rPr>
      </w:pPr>
      <w:r w:rsidRPr="002B60AA">
        <w:t xml:space="preserve">начальный срок </w:t>
      </w:r>
      <w:proofErr w:type="gramStart"/>
      <w:r w:rsidRPr="002B60AA">
        <w:t xml:space="preserve">—  </w:t>
      </w:r>
      <w:r>
        <w:t>с</w:t>
      </w:r>
      <w:proofErr w:type="gramEnd"/>
      <w:r>
        <w:t xml:space="preserve"> даты подписания договора.</w:t>
      </w:r>
    </w:p>
    <w:p w14:paraId="533BB5B8" w14:textId="0B506FB3" w:rsidR="00221A22" w:rsidRDefault="00221A22" w:rsidP="00C44F05">
      <w:pPr>
        <w:tabs>
          <w:tab w:val="num" w:pos="0"/>
        </w:tabs>
        <w:spacing w:line="240" w:lineRule="atLeast"/>
        <w:jc w:val="both"/>
      </w:pPr>
      <w:r w:rsidRPr="002B60AA">
        <w:t xml:space="preserve">конечный срок </w:t>
      </w:r>
      <w:proofErr w:type="gramStart"/>
      <w:r w:rsidRPr="002B60AA">
        <w:t xml:space="preserve">— </w:t>
      </w:r>
      <w:r>
        <w:t xml:space="preserve"> 31.12.202</w:t>
      </w:r>
      <w:r w:rsidR="005E420F">
        <w:t>4</w:t>
      </w:r>
      <w:proofErr w:type="gramEnd"/>
      <w:r w:rsidR="005E420F">
        <w:t xml:space="preserve"> г</w:t>
      </w:r>
      <w:r>
        <w:t>.</w:t>
      </w:r>
    </w:p>
    <w:p w14:paraId="34B7352D" w14:textId="77777777" w:rsidR="00221A22" w:rsidRPr="002B60AA" w:rsidRDefault="00221A22" w:rsidP="00C44F05">
      <w:pPr>
        <w:tabs>
          <w:tab w:val="num" w:pos="0"/>
        </w:tabs>
        <w:spacing w:line="240" w:lineRule="atLeast"/>
        <w:jc w:val="both"/>
      </w:pPr>
      <w:r>
        <w:tab/>
        <w:t>2.2. Последовательность и сроки оказания услуг указанных в п. 2.1. настоящего договора, определены в графике оказания услуг (Приложение №1 к настоящему договору).</w:t>
      </w:r>
    </w:p>
    <w:p w14:paraId="737FD750" w14:textId="77777777" w:rsidR="00221A22" w:rsidRDefault="00221A22" w:rsidP="00C44F05">
      <w:pPr>
        <w:pStyle w:val="1"/>
        <w:widowControl w:val="0"/>
        <w:tabs>
          <w:tab w:val="num" w:pos="0"/>
        </w:tabs>
        <w:spacing w:line="240" w:lineRule="atLeast"/>
        <w:ind w:firstLine="0"/>
        <w:jc w:val="center"/>
      </w:pPr>
      <w:bookmarkStart w:id="8" w:name="_Toc236288388"/>
      <w:bookmarkStart w:id="9" w:name="_Toc236288637"/>
      <w:r w:rsidRPr="00C44F05">
        <w:t>3. Стоимость</w:t>
      </w:r>
      <w:bookmarkEnd w:id="8"/>
      <w:bookmarkEnd w:id="9"/>
      <w:r>
        <w:t xml:space="preserve"> услуг</w:t>
      </w:r>
    </w:p>
    <w:p w14:paraId="0A73FB59" w14:textId="2A612960" w:rsidR="00221A22" w:rsidRPr="00402E47" w:rsidRDefault="00221A22" w:rsidP="00402E47">
      <w:pPr>
        <w:jc w:val="both"/>
        <w:rPr>
          <w:lang w:eastAsia="en-US"/>
        </w:rPr>
      </w:pPr>
      <w:r>
        <w:tab/>
      </w:r>
      <w:r w:rsidRPr="00E81323">
        <w:t xml:space="preserve">3.1. Общая стоимость </w:t>
      </w:r>
      <w:r>
        <w:t>услуг</w:t>
      </w:r>
      <w:r w:rsidRPr="00E81323">
        <w:t xml:space="preserve"> по настоящему договору составляет</w:t>
      </w:r>
      <w:r>
        <w:t xml:space="preserve"> </w:t>
      </w:r>
      <w:r>
        <w:rPr>
          <w:b/>
          <w:lang w:eastAsia="en-US"/>
        </w:rPr>
        <w:t>_________</w:t>
      </w:r>
      <w:r w:rsidRPr="00D32321">
        <w:rPr>
          <w:b/>
          <w:lang w:eastAsia="en-US"/>
        </w:rPr>
        <w:t xml:space="preserve"> </w:t>
      </w:r>
      <w:r w:rsidRPr="00D32321">
        <w:rPr>
          <w:lang w:eastAsia="en-US"/>
        </w:rPr>
        <w:t>(</w:t>
      </w:r>
      <w:r>
        <w:rPr>
          <w:lang w:eastAsia="en-US"/>
        </w:rPr>
        <w:t>____________</w:t>
      </w:r>
      <w:r w:rsidRPr="00B5023B">
        <w:rPr>
          <w:lang w:eastAsia="en-US"/>
        </w:rPr>
        <w:t xml:space="preserve">) рублей </w:t>
      </w:r>
      <w:r>
        <w:rPr>
          <w:lang w:eastAsia="en-US"/>
        </w:rPr>
        <w:t>___</w:t>
      </w:r>
      <w:r w:rsidRPr="00B5023B">
        <w:rPr>
          <w:lang w:eastAsia="en-US"/>
        </w:rPr>
        <w:t xml:space="preserve"> копеек, в том числе НДС </w:t>
      </w:r>
      <w:r>
        <w:rPr>
          <w:lang w:eastAsia="en-US"/>
        </w:rPr>
        <w:t>20</w:t>
      </w:r>
      <w:r w:rsidRPr="00B5023B">
        <w:rPr>
          <w:lang w:eastAsia="en-US"/>
        </w:rPr>
        <w:t xml:space="preserve">% </w:t>
      </w:r>
      <w:r w:rsidR="00E03BB4">
        <w:rPr>
          <w:lang w:eastAsia="en-US"/>
        </w:rPr>
        <w:t>/ НДС не облагается</w:t>
      </w:r>
      <w:r>
        <w:t>__________</w:t>
      </w:r>
      <w:r w:rsidRPr="00CB001F">
        <w:t xml:space="preserve"> </w:t>
      </w:r>
      <w:r w:rsidRPr="00B5023B">
        <w:rPr>
          <w:lang w:eastAsia="en-US"/>
        </w:rPr>
        <w:t>(</w:t>
      </w:r>
      <w:r>
        <w:rPr>
          <w:lang w:eastAsia="en-US"/>
        </w:rPr>
        <w:t>____________</w:t>
      </w:r>
      <w:r w:rsidRPr="00B5023B">
        <w:rPr>
          <w:lang w:eastAsia="en-US"/>
        </w:rPr>
        <w:t>) рубл</w:t>
      </w:r>
      <w:r>
        <w:rPr>
          <w:lang w:eastAsia="en-US"/>
        </w:rPr>
        <w:t>ей ___ копеек.</w:t>
      </w:r>
      <w:r w:rsidRPr="00E81323">
        <w:t xml:space="preserve">, и определена расчетом стоимости </w:t>
      </w:r>
      <w:r>
        <w:t>услуг</w:t>
      </w:r>
      <w:r w:rsidRPr="00E81323">
        <w:t xml:space="preserve">, разработанным </w:t>
      </w:r>
      <w:r>
        <w:t xml:space="preserve">Исполнителем </w:t>
      </w:r>
      <w:r w:rsidRPr="00E81323">
        <w:t xml:space="preserve">и утвержденным Заказчиком </w:t>
      </w:r>
      <w:r w:rsidRPr="003037CB">
        <w:t>(Приложение №2 к настоящему договору).</w:t>
      </w:r>
      <w:r w:rsidRPr="00E81323">
        <w:t xml:space="preserve"> </w:t>
      </w:r>
    </w:p>
    <w:p w14:paraId="1E7E2C5F" w14:textId="77777777" w:rsidR="00221A22" w:rsidRDefault="00221A22" w:rsidP="00913805">
      <w:pPr>
        <w:shd w:val="clear" w:color="auto" w:fill="FFFFFF"/>
        <w:tabs>
          <w:tab w:val="left" w:pos="1056"/>
          <w:tab w:val="left" w:leader="underscore" w:pos="9370"/>
        </w:tabs>
        <w:ind w:firstLine="709"/>
        <w:jc w:val="both"/>
      </w:pPr>
      <w:r w:rsidRPr="00E81323">
        <w:t>3.2. НДС оплачивается Заказчиком в размере, установленном в соответствии с законодательством Российской Федерации.</w:t>
      </w:r>
    </w:p>
    <w:p w14:paraId="69790456" w14:textId="77777777" w:rsidR="00221A22" w:rsidRDefault="00221A22" w:rsidP="00913805">
      <w:pPr>
        <w:shd w:val="clear" w:color="auto" w:fill="FFFFFF"/>
        <w:tabs>
          <w:tab w:val="left" w:pos="1056"/>
          <w:tab w:val="left" w:leader="underscore" w:pos="9370"/>
        </w:tabs>
        <w:ind w:firstLine="709"/>
        <w:jc w:val="both"/>
      </w:pPr>
      <w:r>
        <w:t xml:space="preserve">3.3. </w:t>
      </w:r>
      <w:r w:rsidRPr="00BB34C4">
        <w:t xml:space="preserve">Оплата производится за фактически </w:t>
      </w:r>
      <w:r>
        <w:t>оказанные</w:t>
      </w:r>
      <w:r w:rsidRPr="00BB34C4">
        <w:t xml:space="preserve"> и принятые объемы </w:t>
      </w:r>
      <w:r>
        <w:t>услуг</w:t>
      </w:r>
      <w:r w:rsidRPr="00BB34C4">
        <w:t>.</w:t>
      </w:r>
      <w:r>
        <w:t xml:space="preserve"> </w:t>
      </w:r>
      <w:r w:rsidRPr="007F5AD4">
        <w:t xml:space="preserve">В случае, если фактические расходы </w:t>
      </w:r>
      <w:r>
        <w:t>Исполнителя</w:t>
      </w:r>
      <w:r w:rsidRPr="007F5AD4">
        <w:t xml:space="preserve"> оказались меньше тех, которые учитывались при определении цены </w:t>
      </w:r>
      <w:r>
        <w:t>услуг</w:t>
      </w:r>
      <w:r w:rsidRPr="007F5AD4">
        <w:t xml:space="preserve">, Заказчик оплачивает </w:t>
      </w:r>
      <w:r>
        <w:t>оказанные услуги</w:t>
      </w:r>
      <w:r w:rsidRPr="007F5AD4">
        <w:t xml:space="preserve"> по цене фактических расходов.</w:t>
      </w:r>
    </w:p>
    <w:p w14:paraId="62A8508D" w14:textId="77777777" w:rsidR="00221A22" w:rsidRDefault="00221A22" w:rsidP="00913805">
      <w:pPr>
        <w:pStyle w:val="1"/>
        <w:keepNext w:val="0"/>
        <w:widowControl w:val="0"/>
        <w:spacing w:before="0"/>
        <w:jc w:val="both"/>
        <w:rPr>
          <w:b w:val="0"/>
        </w:rPr>
      </w:pPr>
      <w:r w:rsidRPr="001D01B5">
        <w:rPr>
          <w:b w:val="0"/>
        </w:rPr>
        <w:t>3.4.</w:t>
      </w:r>
      <w:r>
        <w:rPr>
          <w:b w:val="0"/>
        </w:rPr>
        <w:t xml:space="preserve"> </w:t>
      </w:r>
      <w:r w:rsidRPr="00782531">
        <w:rPr>
          <w:b w:val="0"/>
        </w:rPr>
        <w:t xml:space="preserve">В </w:t>
      </w:r>
      <w:r w:rsidRPr="006F3EA1">
        <w:rPr>
          <w:b w:val="0"/>
        </w:rPr>
        <w:t xml:space="preserve">случае если фактические расходы </w:t>
      </w:r>
      <w:r w:rsidRPr="002446F6">
        <w:rPr>
          <w:b w:val="0"/>
        </w:rPr>
        <w:t xml:space="preserve">Исполнителя </w:t>
      </w:r>
      <w:r w:rsidRPr="006F3EA1">
        <w:rPr>
          <w:b w:val="0"/>
        </w:rPr>
        <w:t xml:space="preserve">оказались больше тех, которые учитывались при определении цены </w:t>
      </w:r>
      <w:r>
        <w:rPr>
          <w:b w:val="0"/>
        </w:rPr>
        <w:t>услуг</w:t>
      </w:r>
      <w:r w:rsidRPr="006F3EA1">
        <w:rPr>
          <w:b w:val="0"/>
        </w:rPr>
        <w:t xml:space="preserve"> (увеличение объемов выполняемых </w:t>
      </w:r>
      <w:r>
        <w:rPr>
          <w:b w:val="0"/>
        </w:rPr>
        <w:t>услуг</w:t>
      </w:r>
      <w:r w:rsidRPr="006F3EA1">
        <w:rPr>
          <w:b w:val="0"/>
        </w:rPr>
        <w:t xml:space="preserve"> против</w:t>
      </w:r>
      <w:r>
        <w:rPr>
          <w:b w:val="0"/>
        </w:rPr>
        <w:t xml:space="preserve"> </w:t>
      </w:r>
      <w:r w:rsidRPr="006F3EA1">
        <w:rPr>
          <w:b w:val="0"/>
        </w:rPr>
        <w:t>первоначально оговоренных, согласованное сторонами в порядке п.</w:t>
      </w:r>
      <w:r w:rsidRPr="001D01B5">
        <w:rPr>
          <w:b w:val="0"/>
        </w:rPr>
        <w:t>5.2.</w:t>
      </w:r>
      <w:r>
        <w:rPr>
          <w:b w:val="0"/>
        </w:rPr>
        <w:t>3</w:t>
      </w:r>
      <w:r w:rsidRPr="001D01B5">
        <w:rPr>
          <w:b w:val="0"/>
        </w:rPr>
        <w:t xml:space="preserve">. </w:t>
      </w:r>
      <w:r w:rsidRPr="006F3EA1">
        <w:rPr>
          <w:b w:val="0"/>
        </w:rPr>
        <w:t>настоящего договора; изменение ценовой политики Государства как то: увеличение тарифов, процентных ставок,</w:t>
      </w:r>
      <w:r>
        <w:rPr>
          <w:b w:val="0"/>
        </w:rPr>
        <w:t xml:space="preserve"> </w:t>
      </w:r>
      <w:r w:rsidRPr="006F3EA1">
        <w:rPr>
          <w:b w:val="0"/>
        </w:rPr>
        <w:t xml:space="preserve">инфляция, резкое изменение курса рубля и другие события, влекущие за собой изменение стоимости </w:t>
      </w:r>
      <w:r>
        <w:rPr>
          <w:b w:val="0"/>
        </w:rPr>
        <w:t>услуг</w:t>
      </w:r>
      <w:r w:rsidRPr="006F3EA1">
        <w:rPr>
          <w:b w:val="0"/>
        </w:rPr>
        <w:t xml:space="preserve"> по договору более чем на 10%), СТОРОНЫ согласовывают и подписывают дополнительное соглашение на увеличение стоимости </w:t>
      </w:r>
      <w:r>
        <w:rPr>
          <w:b w:val="0"/>
        </w:rPr>
        <w:t>услуг</w:t>
      </w:r>
      <w:r w:rsidRPr="006F3EA1">
        <w:rPr>
          <w:b w:val="0"/>
        </w:rPr>
        <w:t xml:space="preserve"> и сроков их выполнения</w:t>
      </w:r>
      <w:r>
        <w:rPr>
          <w:b w:val="0"/>
        </w:rPr>
        <w:t>.</w:t>
      </w:r>
    </w:p>
    <w:p w14:paraId="6E270DFB" w14:textId="77777777" w:rsidR="00221A22" w:rsidRDefault="00221A22" w:rsidP="00913805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211F2">
        <w:rPr>
          <w:rFonts w:ascii="Times New Roman" w:hAnsi="Times New Roman"/>
          <w:b/>
          <w:sz w:val="24"/>
          <w:szCs w:val="24"/>
        </w:rPr>
        <w:t xml:space="preserve">4. </w:t>
      </w:r>
      <w:r w:rsidRPr="00CF7C81">
        <w:rPr>
          <w:rFonts w:ascii="Times New Roman" w:hAnsi="Times New Roman"/>
          <w:b/>
          <w:sz w:val="24"/>
          <w:szCs w:val="24"/>
        </w:rPr>
        <w:t xml:space="preserve">Оплата </w:t>
      </w:r>
      <w:r>
        <w:rPr>
          <w:rFonts w:ascii="Times New Roman" w:hAnsi="Times New Roman"/>
          <w:b/>
          <w:sz w:val="24"/>
          <w:szCs w:val="24"/>
        </w:rPr>
        <w:t>услуг</w:t>
      </w:r>
      <w:r w:rsidRPr="00CF7C81">
        <w:rPr>
          <w:rFonts w:ascii="Times New Roman" w:hAnsi="Times New Roman"/>
          <w:b/>
          <w:sz w:val="24"/>
          <w:szCs w:val="24"/>
        </w:rPr>
        <w:t xml:space="preserve"> и взаиморасчеты</w:t>
      </w:r>
    </w:p>
    <w:p w14:paraId="6B505170" w14:textId="260E1550" w:rsidR="00221A22" w:rsidRPr="00472CE1" w:rsidRDefault="00221A22" w:rsidP="00913805">
      <w:pPr>
        <w:ind w:firstLine="720"/>
        <w:jc w:val="both"/>
      </w:pPr>
      <w:r>
        <w:t xml:space="preserve">4.1. </w:t>
      </w:r>
      <w:bookmarkStart w:id="10" w:name="_Hlk127777742"/>
      <w:r w:rsidRPr="00472CE1">
        <w:t xml:space="preserve">Оплата </w:t>
      </w:r>
      <w:r>
        <w:t>оказанных услуг</w:t>
      </w:r>
      <w:r w:rsidRPr="00472CE1">
        <w:t xml:space="preserve"> производится Заказчиком в течение </w:t>
      </w:r>
      <w:r w:rsidR="00C40A45">
        <w:t>7 (семи)</w:t>
      </w:r>
      <w:r w:rsidRPr="00472CE1">
        <w:t xml:space="preserve"> </w:t>
      </w:r>
      <w:r w:rsidR="00AA1D08">
        <w:t xml:space="preserve">рабочих </w:t>
      </w:r>
      <w:r w:rsidRPr="00472CE1">
        <w:t>дне</w:t>
      </w:r>
      <w:r>
        <w:t xml:space="preserve">й с даты подписания Заказчиком </w:t>
      </w:r>
      <w:proofErr w:type="gramStart"/>
      <w:r>
        <w:t>а</w:t>
      </w:r>
      <w:r w:rsidRPr="00472CE1">
        <w:t xml:space="preserve">кта  </w:t>
      </w:r>
      <w:r>
        <w:t>оказанных</w:t>
      </w:r>
      <w:proofErr w:type="gramEnd"/>
      <w:r>
        <w:t xml:space="preserve"> услуг </w:t>
      </w:r>
      <w:r w:rsidRPr="00472CE1">
        <w:t xml:space="preserve">и </w:t>
      </w:r>
      <w:r>
        <w:t>получения счетов, счетов-фактур</w:t>
      </w:r>
      <w:r w:rsidRPr="00472CE1">
        <w:t>.</w:t>
      </w:r>
      <w:r>
        <w:t xml:space="preserve"> </w:t>
      </w:r>
      <w:bookmarkEnd w:id="10"/>
      <w:r>
        <w:t>Возможна предоплата.</w:t>
      </w:r>
    </w:p>
    <w:p w14:paraId="03512E40" w14:textId="77777777" w:rsidR="00221A22" w:rsidRPr="00472CE1" w:rsidRDefault="00221A22" w:rsidP="00913805">
      <w:pPr>
        <w:pStyle w:val="af3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Pr="00472CE1">
        <w:rPr>
          <w:rFonts w:ascii="Times New Roman" w:hAnsi="Times New Roman" w:cs="Times New Roman"/>
        </w:rPr>
        <w:t>.2. Моментом оплаты является списание денежных средств с банковского счета Заказчика.</w:t>
      </w:r>
    </w:p>
    <w:p w14:paraId="5C680AC4" w14:textId="77777777" w:rsidR="00221A22" w:rsidRPr="00472CE1" w:rsidRDefault="00221A22" w:rsidP="00913805">
      <w:pPr>
        <w:pStyle w:val="af3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472CE1">
        <w:rPr>
          <w:rFonts w:ascii="Times New Roman" w:hAnsi="Times New Roman" w:cs="Times New Roman"/>
        </w:rPr>
        <w:t xml:space="preserve">.3. Превышение </w:t>
      </w:r>
      <w:r w:rsidRPr="002446F6">
        <w:rPr>
          <w:rFonts w:ascii="Times New Roman" w:hAnsi="Times New Roman" w:cs="Times New Roman"/>
        </w:rPr>
        <w:t>Исполнителем</w:t>
      </w:r>
      <w:r>
        <w:t xml:space="preserve"> </w:t>
      </w:r>
      <w:r w:rsidRPr="00472CE1">
        <w:rPr>
          <w:rFonts w:ascii="Times New Roman" w:hAnsi="Times New Roman" w:cs="Times New Roman"/>
        </w:rPr>
        <w:t xml:space="preserve">объемов и стоимости </w:t>
      </w:r>
      <w:r>
        <w:rPr>
          <w:rFonts w:ascii="Times New Roman" w:hAnsi="Times New Roman" w:cs="Times New Roman"/>
        </w:rPr>
        <w:t>услуг</w:t>
      </w:r>
      <w:r w:rsidRPr="00472CE1">
        <w:rPr>
          <w:rFonts w:ascii="Times New Roman" w:hAnsi="Times New Roman" w:cs="Times New Roman"/>
        </w:rPr>
        <w:t xml:space="preserve">, не </w:t>
      </w:r>
      <w:r>
        <w:rPr>
          <w:rFonts w:ascii="Times New Roman" w:hAnsi="Times New Roman" w:cs="Times New Roman"/>
        </w:rPr>
        <w:t>согласованный с Заказчиком</w:t>
      </w:r>
      <w:r w:rsidRPr="00472CE1">
        <w:rPr>
          <w:rFonts w:ascii="Times New Roman" w:hAnsi="Times New Roman" w:cs="Times New Roman"/>
        </w:rPr>
        <w:t xml:space="preserve">, оплачиваются </w:t>
      </w:r>
      <w:r w:rsidRPr="002446F6">
        <w:rPr>
          <w:rFonts w:ascii="Times New Roman" w:hAnsi="Times New Roman" w:cs="Times New Roman"/>
        </w:rPr>
        <w:t>Исполнителе</w:t>
      </w:r>
      <w:r>
        <w:rPr>
          <w:rFonts w:ascii="Times New Roman" w:hAnsi="Times New Roman" w:cs="Times New Roman"/>
        </w:rPr>
        <w:t xml:space="preserve">м </w:t>
      </w:r>
      <w:r w:rsidRPr="00472CE1">
        <w:rPr>
          <w:rFonts w:ascii="Times New Roman" w:hAnsi="Times New Roman" w:cs="Times New Roman"/>
        </w:rPr>
        <w:t>за свой счет.</w:t>
      </w:r>
    </w:p>
    <w:p w14:paraId="1E71DFEB" w14:textId="77777777" w:rsidR="00221A22" w:rsidRPr="00472CE1" w:rsidRDefault="00221A22" w:rsidP="00913805">
      <w:pPr>
        <w:pStyle w:val="af3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472CE1">
        <w:rPr>
          <w:rFonts w:ascii="Times New Roman" w:hAnsi="Times New Roman" w:cs="Times New Roman"/>
        </w:rPr>
        <w:t xml:space="preserve">.4. Счета-фактуры выставляются Заказчику </w:t>
      </w:r>
      <w:r w:rsidRPr="002446F6">
        <w:rPr>
          <w:rFonts w:ascii="Times New Roman" w:hAnsi="Times New Roman" w:cs="Times New Roman"/>
        </w:rPr>
        <w:t>Исполнителем</w:t>
      </w:r>
      <w:r>
        <w:t xml:space="preserve"> </w:t>
      </w:r>
      <w:r w:rsidRPr="00472CE1">
        <w:rPr>
          <w:rFonts w:ascii="Times New Roman" w:hAnsi="Times New Roman" w:cs="Times New Roman"/>
        </w:rPr>
        <w:t>в соответствии с законодательством Российской Федерации.</w:t>
      </w:r>
    </w:p>
    <w:p w14:paraId="11A7F545" w14:textId="77777777" w:rsidR="00221A22" w:rsidRDefault="00221A22" w:rsidP="00913805">
      <w:pPr>
        <w:pStyle w:val="ConsNormal"/>
        <w:ind w:firstLine="0"/>
        <w:jc w:val="both"/>
        <w:rPr>
          <w:rFonts w:ascii="Times New Roman" w:hAnsi="Times New Roman"/>
          <w:sz w:val="24"/>
        </w:rPr>
      </w:pPr>
    </w:p>
    <w:p w14:paraId="737902B3" w14:textId="77777777" w:rsidR="00221A22" w:rsidRDefault="00221A22" w:rsidP="00913805">
      <w:pPr>
        <w:pStyle w:val="a8"/>
        <w:ind w:firstLine="0"/>
        <w:jc w:val="center"/>
        <w:rPr>
          <w:b/>
          <w:sz w:val="24"/>
          <w:szCs w:val="24"/>
        </w:rPr>
      </w:pPr>
      <w:r w:rsidRPr="00841C4C">
        <w:rPr>
          <w:b/>
          <w:sz w:val="24"/>
          <w:szCs w:val="24"/>
        </w:rPr>
        <w:t>5. Права и обязанности сторон</w:t>
      </w:r>
    </w:p>
    <w:p w14:paraId="0469746F" w14:textId="77777777" w:rsidR="00221A22" w:rsidRPr="00EA0303" w:rsidRDefault="00221A22" w:rsidP="00913805">
      <w:pPr>
        <w:ind w:firstLine="720"/>
        <w:jc w:val="both"/>
      </w:pPr>
      <w:r w:rsidRPr="00841C4C">
        <w:t>5.</w:t>
      </w:r>
      <w:r w:rsidRPr="00E9039F">
        <w:t>1. «Заказчик» обязуется:</w:t>
      </w:r>
    </w:p>
    <w:p w14:paraId="5CA46CE9" w14:textId="77777777" w:rsidR="00221A22" w:rsidRPr="00841C4C" w:rsidRDefault="00221A22" w:rsidP="00913805">
      <w:pPr>
        <w:ind w:firstLine="720"/>
        <w:jc w:val="both"/>
      </w:pPr>
      <w:r>
        <w:t>5.1.1</w:t>
      </w:r>
      <w:r w:rsidRPr="00841C4C">
        <w:t xml:space="preserve">. Согласовывать дополнительные объемы </w:t>
      </w:r>
      <w:r>
        <w:t>услуг</w:t>
      </w:r>
      <w:r w:rsidRPr="00841C4C">
        <w:t xml:space="preserve"> по выявленным дефектам в процессе работы.</w:t>
      </w:r>
    </w:p>
    <w:p w14:paraId="2AF31564" w14:textId="77777777" w:rsidR="00221A22" w:rsidRDefault="00221A22" w:rsidP="00913805">
      <w:pPr>
        <w:ind w:firstLine="720"/>
        <w:jc w:val="both"/>
      </w:pPr>
      <w:r>
        <w:t>5.1.2</w:t>
      </w:r>
      <w:r w:rsidRPr="00841C4C">
        <w:t xml:space="preserve">. Своевременно оплатить </w:t>
      </w:r>
      <w:r>
        <w:t>оказанные услуги</w:t>
      </w:r>
      <w:r w:rsidRPr="00841C4C">
        <w:t xml:space="preserve"> в соответствие с требованиями раздела 3 настоящего договора.</w:t>
      </w:r>
    </w:p>
    <w:p w14:paraId="4A8862A3" w14:textId="77777777" w:rsidR="00221A22" w:rsidRPr="00841C4C" w:rsidRDefault="00221A22" w:rsidP="00913805">
      <w:pPr>
        <w:ind w:firstLine="720"/>
        <w:jc w:val="both"/>
      </w:pPr>
      <w:r>
        <w:t>5.1.3</w:t>
      </w:r>
      <w:r w:rsidRPr="00841C4C">
        <w:t>. Назначать ответственных лиц за проведение дефектации</w:t>
      </w:r>
      <w:r>
        <w:t xml:space="preserve"> систем безопасности ГПМ </w:t>
      </w:r>
      <w:r w:rsidRPr="00841C4C">
        <w:t xml:space="preserve">и </w:t>
      </w:r>
      <w:r>
        <w:t>их</w:t>
      </w:r>
      <w:r w:rsidRPr="00841C4C">
        <w:t xml:space="preserve"> по</w:t>
      </w:r>
      <w:r>
        <w:t xml:space="preserve">этапной </w:t>
      </w:r>
      <w:proofErr w:type="gramStart"/>
      <w:r w:rsidRPr="00841C4C">
        <w:t>приемке  в</w:t>
      </w:r>
      <w:proofErr w:type="gramEnd"/>
      <w:r w:rsidRPr="00841C4C">
        <w:t xml:space="preserve"> процессе </w:t>
      </w:r>
      <w:r>
        <w:t>ремонта (наладки)</w:t>
      </w:r>
      <w:r w:rsidRPr="00841C4C">
        <w:t>.</w:t>
      </w:r>
    </w:p>
    <w:p w14:paraId="6D3CE1BA" w14:textId="77777777" w:rsidR="00221A22" w:rsidRPr="00EA0303" w:rsidRDefault="00221A22" w:rsidP="00913805">
      <w:pPr>
        <w:ind w:firstLine="720"/>
        <w:jc w:val="both"/>
      </w:pPr>
      <w:r w:rsidRPr="00841C4C">
        <w:t xml:space="preserve">5.2.   </w:t>
      </w:r>
      <w:r>
        <w:t>«</w:t>
      </w:r>
      <w:r w:rsidRPr="002446F6">
        <w:t>Исполнител</w:t>
      </w:r>
      <w:r>
        <w:t>ь» обязуется</w:t>
      </w:r>
      <w:r w:rsidRPr="00E9039F">
        <w:t>:</w:t>
      </w:r>
    </w:p>
    <w:p w14:paraId="53AC8698" w14:textId="77777777" w:rsidR="00221A22" w:rsidRPr="00EA0303" w:rsidRDefault="00221A22" w:rsidP="00913805">
      <w:pPr>
        <w:ind w:firstLine="720"/>
        <w:jc w:val="both"/>
      </w:pPr>
      <w:r w:rsidRPr="00841C4C">
        <w:t xml:space="preserve">5.2.1. </w:t>
      </w:r>
      <w:r>
        <w:t xml:space="preserve">Оказывать услуги </w:t>
      </w:r>
      <w:r w:rsidRPr="00841C4C">
        <w:t xml:space="preserve">качественно и в </w:t>
      </w:r>
      <w:proofErr w:type="gramStart"/>
      <w:r w:rsidRPr="00841C4C">
        <w:t>установленные  сроки</w:t>
      </w:r>
      <w:proofErr w:type="gramEnd"/>
      <w:r w:rsidRPr="00841C4C">
        <w:t xml:space="preserve">. </w:t>
      </w:r>
    </w:p>
    <w:p w14:paraId="1CB44FF6" w14:textId="77777777" w:rsidR="00221A22" w:rsidRPr="00841C4C" w:rsidRDefault="00221A22" w:rsidP="00913805">
      <w:pPr>
        <w:ind w:firstLine="720"/>
        <w:jc w:val="both"/>
      </w:pPr>
      <w:r w:rsidRPr="00841C4C">
        <w:t>5.2.</w:t>
      </w:r>
      <w:r>
        <w:t>2</w:t>
      </w:r>
      <w:r w:rsidRPr="00841C4C">
        <w:t xml:space="preserve">. Представлять по </w:t>
      </w:r>
      <w:proofErr w:type="gramStart"/>
      <w:r w:rsidRPr="00841C4C">
        <w:t xml:space="preserve">запросу </w:t>
      </w:r>
      <w:r>
        <w:t xml:space="preserve"> Заказчика</w:t>
      </w:r>
      <w:proofErr w:type="gramEnd"/>
      <w:r w:rsidRPr="00841C4C">
        <w:t xml:space="preserve"> информацию о ходе выполнения </w:t>
      </w:r>
      <w:r>
        <w:t>ремонта (наладки)</w:t>
      </w:r>
      <w:r w:rsidRPr="00841C4C">
        <w:t>.</w:t>
      </w:r>
    </w:p>
    <w:p w14:paraId="4C6C4292" w14:textId="77777777" w:rsidR="00221A22" w:rsidRDefault="00221A22" w:rsidP="00913805">
      <w:pPr>
        <w:ind w:firstLine="720"/>
        <w:jc w:val="both"/>
      </w:pPr>
      <w:r w:rsidRPr="00841C4C">
        <w:t>5.2.</w:t>
      </w:r>
      <w:r>
        <w:t>3</w:t>
      </w:r>
      <w:r w:rsidRPr="00841C4C">
        <w:t xml:space="preserve">. Во всех случаях, когда в процессе </w:t>
      </w:r>
      <w:r>
        <w:t>оказания услуг возникает</w:t>
      </w:r>
      <w:r w:rsidRPr="00841C4C">
        <w:t xml:space="preserve"> необходимость </w:t>
      </w:r>
      <w:r w:rsidR="000444C1">
        <w:t>оказания</w:t>
      </w:r>
      <w:r w:rsidRPr="00841C4C">
        <w:t xml:space="preserve"> </w:t>
      </w:r>
      <w:r>
        <w:t>Исполнителем</w:t>
      </w:r>
      <w:r w:rsidRPr="00841C4C">
        <w:t xml:space="preserve"> дополнительных </w:t>
      </w:r>
      <w:r>
        <w:t>услуг</w:t>
      </w:r>
      <w:r w:rsidRPr="00841C4C">
        <w:t>, стоимость которых прев</w:t>
      </w:r>
      <w:r>
        <w:t xml:space="preserve">ышает ранее </w:t>
      </w:r>
      <w:r w:rsidR="000444C1">
        <w:t>установленную</w:t>
      </w:r>
      <w:r>
        <w:t>, Исполнитель</w:t>
      </w:r>
      <w:r w:rsidRPr="00841C4C">
        <w:t xml:space="preserve"> обязан известить об этом </w:t>
      </w:r>
      <w:r>
        <w:t>Заказчика</w:t>
      </w:r>
      <w:r w:rsidRPr="00841C4C">
        <w:t xml:space="preserve"> и согласовать с ним дополнительн</w:t>
      </w:r>
      <w:r w:rsidR="000444C1">
        <w:t>ые расходы</w:t>
      </w:r>
      <w:r w:rsidRPr="00841C4C">
        <w:t xml:space="preserve"> до начала выполнения дополнительных </w:t>
      </w:r>
      <w:r>
        <w:t>услуг</w:t>
      </w:r>
      <w:r w:rsidRPr="00841C4C">
        <w:t>.</w:t>
      </w:r>
    </w:p>
    <w:p w14:paraId="7042A956" w14:textId="77777777" w:rsidR="00221A22" w:rsidRDefault="00221A22" w:rsidP="00913805">
      <w:pPr>
        <w:ind w:firstLine="720"/>
        <w:jc w:val="both"/>
      </w:pPr>
      <w:r>
        <w:t xml:space="preserve">5.3. </w:t>
      </w:r>
      <w:r w:rsidRPr="002446F6">
        <w:t>Исполнителем</w:t>
      </w:r>
      <w:r>
        <w:t xml:space="preserve">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Федерации.</w:t>
      </w:r>
    </w:p>
    <w:p w14:paraId="456EF290" w14:textId="77777777" w:rsidR="00221A22" w:rsidRDefault="00221A22" w:rsidP="00913805">
      <w:pPr>
        <w:jc w:val="center"/>
        <w:rPr>
          <w:b/>
          <w:noProof/>
        </w:rPr>
      </w:pPr>
    </w:p>
    <w:p w14:paraId="4C5C65B7" w14:textId="77777777" w:rsidR="00221A22" w:rsidRDefault="00221A22" w:rsidP="00913805">
      <w:pPr>
        <w:jc w:val="center"/>
        <w:rPr>
          <w:b/>
        </w:rPr>
      </w:pPr>
      <w:r w:rsidRPr="00C2525E">
        <w:rPr>
          <w:b/>
          <w:noProof/>
        </w:rPr>
        <w:t>6.</w:t>
      </w:r>
      <w:r w:rsidRPr="00C2525E">
        <w:rPr>
          <w:b/>
        </w:rPr>
        <w:t xml:space="preserve"> Ответственность сторон</w:t>
      </w:r>
    </w:p>
    <w:p w14:paraId="0FB6EA6F" w14:textId="77777777" w:rsidR="00221A22" w:rsidRPr="00E9039F" w:rsidRDefault="00221A22" w:rsidP="00913805">
      <w:pPr>
        <w:ind w:firstLine="720"/>
        <w:jc w:val="both"/>
      </w:pPr>
      <w:r w:rsidRPr="00C2525E">
        <w:t xml:space="preserve">6.1. За нарушение сроков </w:t>
      </w:r>
      <w:r>
        <w:t>оказания услуг</w:t>
      </w:r>
      <w:r w:rsidRPr="00C2525E">
        <w:t xml:space="preserve">, установленных настоящим </w:t>
      </w:r>
      <w:proofErr w:type="gramStart"/>
      <w:r w:rsidRPr="00C2525E">
        <w:t xml:space="preserve">договором  </w:t>
      </w:r>
      <w:r>
        <w:t>Исполнитель</w:t>
      </w:r>
      <w:proofErr w:type="gramEnd"/>
      <w:r w:rsidRPr="00C2525E">
        <w:t xml:space="preserve"> уплачивает Заказчику пеню в размере 0,03% за каждый день просрочки от стоимости не</w:t>
      </w:r>
      <w:r>
        <w:t xml:space="preserve"> оказанных</w:t>
      </w:r>
      <w:r w:rsidRPr="00E9039F">
        <w:t xml:space="preserve"> или </w:t>
      </w:r>
      <w:proofErr w:type="spellStart"/>
      <w:r w:rsidRPr="00E9039F">
        <w:t>недо</w:t>
      </w:r>
      <w:r>
        <w:t>оказанных</w:t>
      </w:r>
      <w:proofErr w:type="spellEnd"/>
      <w:r w:rsidRPr="00E9039F">
        <w:t xml:space="preserve"> </w:t>
      </w:r>
      <w:r>
        <w:t xml:space="preserve">услуг </w:t>
      </w:r>
      <w:r w:rsidRPr="00E9039F">
        <w:t>до полного исполнения обязательств.</w:t>
      </w:r>
    </w:p>
    <w:p w14:paraId="774C6CB4" w14:textId="77777777" w:rsidR="00221A22" w:rsidRPr="00E9039F" w:rsidRDefault="00221A22" w:rsidP="00913805">
      <w:pPr>
        <w:ind w:firstLine="720"/>
        <w:jc w:val="both"/>
      </w:pPr>
      <w:r w:rsidRPr="00E9039F">
        <w:t>6.2. Уплата неустойки не освобождает сторону от исполнения обязательств по договору.</w:t>
      </w:r>
    </w:p>
    <w:p w14:paraId="49F32110" w14:textId="77777777" w:rsidR="00221A22" w:rsidRPr="00E9039F" w:rsidRDefault="00221A22" w:rsidP="000E0E1A">
      <w:pPr>
        <w:ind w:firstLine="720"/>
        <w:jc w:val="both"/>
      </w:pPr>
      <w:r w:rsidRPr="00E9039F">
        <w:t>6.</w:t>
      </w:r>
      <w:r>
        <w:t>3</w:t>
      </w:r>
      <w:r w:rsidRPr="00E9039F">
        <w:t>.</w:t>
      </w:r>
      <w:r>
        <w:t xml:space="preserve">  Исполнитель</w:t>
      </w:r>
      <w:r w:rsidRPr="00E9039F">
        <w:t xml:space="preserve"> </w:t>
      </w:r>
      <w:proofErr w:type="gramStart"/>
      <w:r w:rsidRPr="00E9039F">
        <w:t>несет  имущественную</w:t>
      </w:r>
      <w:proofErr w:type="gramEnd"/>
      <w:r w:rsidRPr="00E9039F">
        <w:t xml:space="preserve"> ответственн</w:t>
      </w:r>
      <w:r>
        <w:t xml:space="preserve">ость за все убытки, понесенные Заказчиком </w:t>
      </w:r>
      <w:r w:rsidRPr="00E9039F">
        <w:t xml:space="preserve"> в результате обнаружившихся дефектов </w:t>
      </w:r>
      <w:r>
        <w:t>при оказании услуг</w:t>
      </w:r>
      <w:r w:rsidRPr="00E9039F">
        <w:t>.</w:t>
      </w:r>
    </w:p>
    <w:p w14:paraId="0F483D67" w14:textId="77777777" w:rsidR="00221A22" w:rsidRPr="00841C4C" w:rsidRDefault="00221A22" w:rsidP="00913805">
      <w:pPr>
        <w:ind w:firstLine="720"/>
        <w:jc w:val="center"/>
        <w:rPr>
          <w:b/>
          <w:noProof/>
        </w:rPr>
      </w:pPr>
    </w:p>
    <w:p w14:paraId="6168630B" w14:textId="77777777" w:rsidR="00221A22" w:rsidRDefault="00221A22" w:rsidP="00913805">
      <w:pPr>
        <w:jc w:val="center"/>
        <w:rPr>
          <w:b/>
        </w:rPr>
      </w:pPr>
      <w:r w:rsidRPr="00841C4C">
        <w:rPr>
          <w:b/>
          <w:noProof/>
        </w:rPr>
        <w:t>7.</w:t>
      </w:r>
      <w:r w:rsidRPr="00841C4C">
        <w:rPr>
          <w:b/>
        </w:rPr>
        <w:t xml:space="preserve"> Форс-Мажор</w:t>
      </w:r>
    </w:p>
    <w:p w14:paraId="7CAC99E6" w14:textId="77777777" w:rsidR="00221A22" w:rsidRPr="00841C4C" w:rsidRDefault="00221A22" w:rsidP="00913805">
      <w:pPr>
        <w:ind w:firstLine="720"/>
        <w:jc w:val="both"/>
      </w:pPr>
      <w:r w:rsidRPr="00841C4C">
        <w:rPr>
          <w:noProof/>
        </w:rPr>
        <w:t>7.</w:t>
      </w:r>
      <w:r w:rsidRPr="00841C4C">
        <w:t>1. Форс-мажорными обстоятельствами считаются обстоятельства непреодолимой силы, не зависящие от участников договора, а именно: стихийные бедствия, введение чрезвычайного положения, ведение военных действий, и другие обстоятельства, установленные законодательством РФ.</w:t>
      </w:r>
    </w:p>
    <w:p w14:paraId="049904E5" w14:textId="77777777" w:rsidR="00221A22" w:rsidRPr="00841C4C" w:rsidRDefault="00221A22" w:rsidP="00913805">
      <w:pPr>
        <w:ind w:firstLine="720"/>
        <w:jc w:val="both"/>
      </w:pPr>
      <w:r w:rsidRPr="00841C4C">
        <w:t>7.2. При невозможности выполнения условий договора из-за форс-мажорных обстоятельств, действие договора приостанавливается на время действий этих обстоятельств.</w:t>
      </w:r>
    </w:p>
    <w:p w14:paraId="7D5D6DE0" w14:textId="77777777" w:rsidR="00221A22" w:rsidRPr="00E149AD" w:rsidRDefault="00221A22" w:rsidP="00913805">
      <w:pPr>
        <w:ind w:firstLine="720"/>
        <w:jc w:val="both"/>
      </w:pPr>
      <w:r w:rsidRPr="00841C4C">
        <w:t>7.3. О форс-мажорных обстоятельствах стороны должны уведомить друг друга не позднее 5-ти дней с момента их наступления с последующим предоставлением необходимых документов, подтверждающих наступление обстоятельств непреодолимой силы. Форс-мажорные обстоятельства должны быть подтверждены справками соответствующих государственных органов. При невыполнении этих условий стороны не вправе ссылаться на форс-мажорные обстоятельства.</w:t>
      </w:r>
    </w:p>
    <w:p w14:paraId="044D1C6B" w14:textId="77777777" w:rsidR="00221A22" w:rsidRPr="00841C4C" w:rsidRDefault="00221A22" w:rsidP="00913805">
      <w:pPr>
        <w:jc w:val="center"/>
        <w:rPr>
          <w:b/>
          <w:noProof/>
        </w:rPr>
      </w:pPr>
    </w:p>
    <w:p w14:paraId="1D47FA08" w14:textId="77777777" w:rsidR="00221A22" w:rsidRPr="008C3B27" w:rsidRDefault="00221A22" w:rsidP="001A77BB">
      <w:pPr>
        <w:tabs>
          <w:tab w:val="left" w:pos="720"/>
        </w:tabs>
        <w:ind w:left="142"/>
        <w:jc w:val="center"/>
        <w:rPr>
          <w:b/>
        </w:rPr>
      </w:pPr>
      <w:r>
        <w:rPr>
          <w:b/>
        </w:rPr>
        <w:t xml:space="preserve">8. </w:t>
      </w:r>
      <w:r w:rsidRPr="008C3B27">
        <w:rPr>
          <w:b/>
        </w:rPr>
        <w:t xml:space="preserve">Раздел по </w:t>
      </w:r>
      <w:proofErr w:type="spellStart"/>
      <w:r w:rsidRPr="008C3B27">
        <w:rPr>
          <w:b/>
        </w:rPr>
        <w:t>антикоррупции</w:t>
      </w:r>
      <w:proofErr w:type="spellEnd"/>
      <w:r w:rsidRPr="008C3B27">
        <w:rPr>
          <w:b/>
        </w:rPr>
        <w:t xml:space="preserve"> и конфиденциальности</w:t>
      </w:r>
    </w:p>
    <w:p w14:paraId="6D4FD17B" w14:textId="77777777" w:rsidR="00221A22" w:rsidRPr="00242D9C" w:rsidRDefault="00221A22" w:rsidP="00125EB0">
      <w:pPr>
        <w:ind w:firstLine="709"/>
        <w:jc w:val="both"/>
      </w:pPr>
      <w:r>
        <w:t xml:space="preserve">8.1. </w:t>
      </w:r>
      <w:r w:rsidRPr="00242D9C">
        <w:t xml:space="preserve">При исполнении своих обязательств по </w:t>
      </w:r>
      <w:r>
        <w:t>Договор</w:t>
      </w:r>
      <w:r w:rsidRPr="00242D9C">
        <w:t xml:space="preserve">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</w:t>
      </w:r>
      <w:r w:rsidRPr="00242D9C">
        <w:lastRenderedPageBreak/>
        <w:t>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A244DF3" w14:textId="77777777" w:rsidR="00221A22" w:rsidRPr="00242D9C" w:rsidRDefault="00221A22" w:rsidP="00125EB0">
      <w:pPr>
        <w:ind w:firstLine="709"/>
        <w:jc w:val="both"/>
      </w:pPr>
      <w:r>
        <w:t xml:space="preserve">8.2. </w:t>
      </w:r>
      <w:r w:rsidRPr="00242D9C">
        <w:t xml:space="preserve">При исполнении своих обязательств по </w:t>
      </w:r>
      <w:r>
        <w:t>Договор</w:t>
      </w:r>
      <w:r w:rsidRPr="00242D9C">
        <w:t xml:space="preserve">у, Стороны, их аффилированные лица, работники или посредники не осуществляют действия, квалифицируемые применимым для целей настоящего </w:t>
      </w:r>
      <w:r>
        <w:t>Договор</w:t>
      </w:r>
      <w:r w:rsidRPr="00242D9C">
        <w:t>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DCF3D44" w14:textId="77777777" w:rsidR="00221A22" w:rsidRPr="00242D9C" w:rsidRDefault="00221A22" w:rsidP="00125EB0">
      <w:pPr>
        <w:ind w:firstLine="709"/>
        <w:jc w:val="both"/>
      </w:pPr>
      <w:r>
        <w:t xml:space="preserve">8.3. </w:t>
      </w:r>
      <w:r w:rsidRPr="00242D9C">
        <w:t xml:space="preserve">Каждая из Сторон </w:t>
      </w:r>
      <w:r>
        <w:t>Договор</w:t>
      </w:r>
      <w:r w:rsidRPr="00242D9C">
        <w:t>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Стороны.</w:t>
      </w:r>
    </w:p>
    <w:p w14:paraId="226E3950" w14:textId="77777777" w:rsidR="00221A22" w:rsidRPr="00242D9C" w:rsidRDefault="00221A22" w:rsidP="00125EB0">
      <w:pPr>
        <w:ind w:firstLine="709"/>
        <w:jc w:val="both"/>
      </w:pPr>
      <w:r>
        <w:t xml:space="preserve">8.4. </w:t>
      </w:r>
      <w:r w:rsidRPr="00242D9C">
        <w:t>Под действиями работника, осуществляемыми в пользу стимулирующей его Стороны, понимаются:</w:t>
      </w:r>
    </w:p>
    <w:p w14:paraId="79998335" w14:textId="77777777" w:rsidR="00221A22" w:rsidRPr="00242D9C" w:rsidRDefault="00221A22" w:rsidP="00125EB0">
      <w:pPr>
        <w:numPr>
          <w:ilvl w:val="0"/>
          <w:numId w:val="17"/>
        </w:numPr>
        <w:autoSpaceDE w:val="0"/>
        <w:autoSpaceDN w:val="0"/>
        <w:ind w:left="0" w:firstLine="709"/>
        <w:jc w:val="both"/>
      </w:pPr>
      <w:r w:rsidRPr="00242D9C">
        <w:t>предоставление неоправданных преимуществ по сравнению с другими контрагентами;</w:t>
      </w:r>
    </w:p>
    <w:p w14:paraId="114B7D98" w14:textId="77777777" w:rsidR="00221A22" w:rsidRPr="00242D9C" w:rsidRDefault="00221A22" w:rsidP="00125EB0">
      <w:pPr>
        <w:numPr>
          <w:ilvl w:val="0"/>
          <w:numId w:val="17"/>
        </w:numPr>
        <w:autoSpaceDE w:val="0"/>
        <w:autoSpaceDN w:val="0"/>
        <w:ind w:left="0" w:firstLine="709"/>
        <w:jc w:val="both"/>
      </w:pPr>
      <w:r w:rsidRPr="00242D9C">
        <w:t>предоставление каких-либо гарантий;</w:t>
      </w:r>
    </w:p>
    <w:p w14:paraId="181DF515" w14:textId="77777777" w:rsidR="00221A22" w:rsidRPr="00242D9C" w:rsidRDefault="00221A22" w:rsidP="00125EB0">
      <w:pPr>
        <w:numPr>
          <w:ilvl w:val="0"/>
          <w:numId w:val="17"/>
        </w:numPr>
        <w:autoSpaceDE w:val="0"/>
        <w:autoSpaceDN w:val="0"/>
        <w:ind w:left="0" w:firstLine="709"/>
        <w:jc w:val="both"/>
      </w:pPr>
      <w:r w:rsidRPr="00242D9C">
        <w:t>ускорение существующих процедур;</w:t>
      </w:r>
    </w:p>
    <w:p w14:paraId="504FD755" w14:textId="77777777" w:rsidR="00221A22" w:rsidRPr="00242D9C" w:rsidRDefault="00221A22" w:rsidP="00125EB0">
      <w:pPr>
        <w:numPr>
          <w:ilvl w:val="0"/>
          <w:numId w:val="17"/>
        </w:numPr>
        <w:autoSpaceDE w:val="0"/>
        <w:autoSpaceDN w:val="0"/>
        <w:ind w:left="0" w:firstLine="709"/>
        <w:jc w:val="both"/>
      </w:pPr>
      <w:r w:rsidRPr="00242D9C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2204B445" w14:textId="77777777" w:rsidR="00221A22" w:rsidRPr="00242D9C" w:rsidRDefault="00221A22" w:rsidP="00125EB0">
      <w:pPr>
        <w:ind w:firstLine="709"/>
        <w:jc w:val="both"/>
      </w:pPr>
      <w:r>
        <w:t xml:space="preserve">8.5. </w:t>
      </w:r>
      <w:r w:rsidRPr="00242D9C"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уведомления другой Стороны, Сторона направившая уведомление, проводит проверку подозрительной информации, при этом в случае необходимости другая Сторона обязана обеспечивать полное содействие, в том числе предоставляя необходимую дополнительную информацию. В случае подтверждения факта нарушения каких-либо антикоррупционных условий, Сторона имеет право приостановить исполнение обязательств по </w:t>
      </w:r>
      <w:r>
        <w:t>Договор</w:t>
      </w:r>
      <w:r w:rsidRPr="00242D9C">
        <w:t xml:space="preserve">у до получения подтверждения от другой Стороны, что нарушение полностью </w:t>
      </w:r>
      <w:proofErr w:type="gramStart"/>
      <w:r w:rsidRPr="00242D9C">
        <w:t>устранено,  и</w:t>
      </w:r>
      <w:proofErr w:type="gramEnd"/>
      <w:r w:rsidRPr="00242D9C">
        <w:t xml:space="preserve"> проверки факта устранения нарушения. </w:t>
      </w:r>
    </w:p>
    <w:p w14:paraId="29846D1F" w14:textId="77777777" w:rsidR="00221A22" w:rsidRPr="00242D9C" w:rsidRDefault="00221A22" w:rsidP="00125EB0">
      <w:pPr>
        <w:ind w:firstLine="709"/>
        <w:jc w:val="both"/>
      </w:pPr>
      <w:r w:rsidRPr="00242D9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585AFEA0" w14:textId="77777777" w:rsidR="00221A22" w:rsidRPr="00242D9C" w:rsidRDefault="00221A22" w:rsidP="00125EB0">
      <w:pPr>
        <w:ind w:firstLine="709"/>
        <w:jc w:val="both"/>
      </w:pPr>
      <w:r>
        <w:t xml:space="preserve">8.6. </w:t>
      </w:r>
      <w:r w:rsidRPr="00242D9C">
        <w:t xml:space="preserve">Стороны </w:t>
      </w:r>
      <w:r>
        <w:t>Договор</w:t>
      </w:r>
      <w:r w:rsidRPr="00242D9C">
        <w:t>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35E71B17" w14:textId="77777777" w:rsidR="00221A22" w:rsidRPr="00242D9C" w:rsidRDefault="00221A22" w:rsidP="00125EB0">
      <w:pPr>
        <w:ind w:firstLine="709"/>
        <w:jc w:val="both"/>
      </w:pPr>
      <w:r>
        <w:t xml:space="preserve">8.7. </w:t>
      </w:r>
      <w:r w:rsidRPr="00242D9C">
        <w:t xml:space="preserve">Стороны признают, что их возможные неправомерные действия и нарушение антикоррупционных условий </w:t>
      </w:r>
      <w:r>
        <w:t>Договор</w:t>
      </w:r>
      <w:r w:rsidRPr="00242D9C">
        <w:t>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контрагентом.</w:t>
      </w:r>
    </w:p>
    <w:p w14:paraId="7E070875" w14:textId="77777777" w:rsidR="00221A22" w:rsidRPr="00242D9C" w:rsidRDefault="00221A22" w:rsidP="00125EB0">
      <w:pPr>
        <w:ind w:firstLine="709"/>
        <w:jc w:val="both"/>
      </w:pPr>
      <w:r>
        <w:t xml:space="preserve">8.8. </w:t>
      </w:r>
      <w:r w:rsidRPr="00242D9C">
        <w:t xml:space="preserve">Стороны гарантируют осуществление надлежащего разбирательства по представленным в рамках исполнения </w:t>
      </w:r>
      <w:r>
        <w:t>Договор</w:t>
      </w:r>
      <w:r w:rsidRPr="00242D9C">
        <w:t>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6EDC7F2A" w14:textId="77777777" w:rsidR="00221A22" w:rsidRPr="00242D9C" w:rsidRDefault="00221A22" w:rsidP="00125EB0">
      <w:pPr>
        <w:ind w:firstLine="709"/>
        <w:jc w:val="both"/>
      </w:pPr>
      <w:r>
        <w:t xml:space="preserve">8.9. </w:t>
      </w:r>
      <w:r w:rsidRPr="00242D9C">
        <w:t xml:space="preserve">Стороны гарантируют полную конфиденциальность при исполнении антикоррупционных условий </w:t>
      </w:r>
      <w:r>
        <w:t>Договор</w:t>
      </w:r>
      <w:r w:rsidRPr="00242D9C">
        <w:t>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C076878" w14:textId="77777777" w:rsidR="00221A22" w:rsidRPr="00242D9C" w:rsidRDefault="00221A22" w:rsidP="00125EB0">
      <w:pPr>
        <w:pStyle w:val="ConsNormal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93DE6">
        <w:rPr>
          <w:rFonts w:ascii="Times New Roman" w:hAnsi="Times New Roman"/>
          <w:sz w:val="24"/>
          <w:szCs w:val="24"/>
        </w:rPr>
        <w:t>.10.</w:t>
      </w:r>
      <w:r>
        <w:t xml:space="preserve"> </w:t>
      </w:r>
      <w:r w:rsidRPr="00242D9C">
        <w:rPr>
          <w:rFonts w:ascii="Times New Roman" w:hAnsi="Times New Roman"/>
          <w:sz w:val="24"/>
          <w:szCs w:val="24"/>
        </w:rPr>
        <w:t xml:space="preserve">Для целей </w:t>
      </w:r>
      <w:r w:rsidRPr="00DA6DA6">
        <w:rPr>
          <w:rFonts w:ascii="Times New Roman" w:hAnsi="Times New Roman"/>
          <w:sz w:val="24"/>
          <w:szCs w:val="24"/>
        </w:rPr>
        <w:t>Договор</w:t>
      </w:r>
      <w:r w:rsidRPr="00242D9C">
        <w:rPr>
          <w:rFonts w:ascii="Times New Roman" w:hAnsi="Times New Roman"/>
          <w:sz w:val="24"/>
          <w:szCs w:val="24"/>
        </w:rPr>
        <w:t xml:space="preserve">а термин «Конфиденциальная информация» означает любую информацию по настоящему </w:t>
      </w:r>
      <w:r w:rsidRPr="00DA6DA6">
        <w:rPr>
          <w:rFonts w:ascii="Times New Roman" w:hAnsi="Times New Roman"/>
          <w:sz w:val="24"/>
          <w:szCs w:val="24"/>
        </w:rPr>
        <w:t>Договор</w:t>
      </w:r>
      <w:r w:rsidRPr="00242D9C">
        <w:rPr>
          <w:rFonts w:ascii="Times New Roman" w:hAnsi="Times New Roman"/>
          <w:sz w:val="24"/>
          <w:szCs w:val="24"/>
        </w:rPr>
        <w:t>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633F80F5" w14:textId="77777777" w:rsidR="00221A22" w:rsidRPr="00242D9C" w:rsidRDefault="00221A22" w:rsidP="00125EB0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93DE6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1</w:t>
      </w:r>
      <w:r w:rsidRPr="00993DE6">
        <w:rPr>
          <w:rFonts w:ascii="Times New Roman" w:hAnsi="Times New Roman"/>
          <w:sz w:val="24"/>
          <w:szCs w:val="24"/>
        </w:rPr>
        <w:t>.</w:t>
      </w:r>
      <w:r>
        <w:t xml:space="preserve"> </w:t>
      </w:r>
      <w:r w:rsidRPr="00242D9C">
        <w:rPr>
          <w:rFonts w:ascii="Times New Roman" w:hAnsi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16432E25" w14:textId="77777777" w:rsidR="00221A22" w:rsidRPr="00242D9C" w:rsidRDefault="00221A22" w:rsidP="00125EB0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2D9C">
        <w:rPr>
          <w:rFonts w:ascii="Times New Roman" w:hAnsi="Times New Roman"/>
          <w:sz w:val="24"/>
          <w:szCs w:val="24"/>
        </w:rPr>
        <w:t xml:space="preserve">Соответствующая Сторона </w:t>
      </w:r>
      <w:r>
        <w:rPr>
          <w:rFonts w:ascii="Times New Roman" w:hAnsi="Times New Roman"/>
          <w:sz w:val="24"/>
          <w:szCs w:val="24"/>
        </w:rPr>
        <w:t>Договор</w:t>
      </w:r>
      <w:r w:rsidRPr="00242D9C">
        <w:rPr>
          <w:rFonts w:ascii="Times New Roman" w:hAnsi="Times New Roman"/>
          <w:sz w:val="24"/>
          <w:szCs w:val="24"/>
        </w:rPr>
        <w:t>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2A4DED93" w14:textId="77777777" w:rsidR="00221A22" w:rsidRPr="00242D9C" w:rsidRDefault="00221A22" w:rsidP="00125EB0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93DE6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2</w:t>
      </w:r>
      <w:r w:rsidRPr="00993DE6">
        <w:rPr>
          <w:rFonts w:ascii="Times New Roman" w:hAnsi="Times New Roman"/>
          <w:sz w:val="24"/>
          <w:szCs w:val="24"/>
        </w:rPr>
        <w:t>.</w:t>
      </w:r>
      <w:r>
        <w:t xml:space="preserve"> </w:t>
      </w:r>
      <w:r w:rsidRPr="00242D9C">
        <w:rPr>
          <w:rFonts w:ascii="Times New Roman" w:hAnsi="Times New Roman"/>
          <w:sz w:val="24"/>
          <w:szCs w:val="24"/>
        </w:rPr>
        <w:t xml:space="preserve">Для целей </w:t>
      </w:r>
      <w:r w:rsidRPr="00DA6DA6">
        <w:rPr>
          <w:rFonts w:ascii="Times New Roman" w:hAnsi="Times New Roman"/>
          <w:sz w:val="24"/>
          <w:szCs w:val="24"/>
        </w:rPr>
        <w:t>Договор</w:t>
      </w:r>
      <w:r w:rsidRPr="00242D9C">
        <w:rPr>
          <w:rFonts w:ascii="Times New Roman" w:hAnsi="Times New Roman"/>
          <w:sz w:val="24"/>
          <w:szCs w:val="24"/>
        </w:rPr>
        <w:t>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0A9FF9B8" w14:textId="77777777" w:rsidR="00221A22" w:rsidRPr="00242D9C" w:rsidRDefault="00221A22" w:rsidP="00125EB0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93DE6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3</w:t>
      </w:r>
      <w:r w:rsidRPr="00993DE6">
        <w:rPr>
          <w:rFonts w:ascii="Times New Roman" w:hAnsi="Times New Roman"/>
          <w:sz w:val="24"/>
          <w:szCs w:val="24"/>
        </w:rPr>
        <w:t>.</w:t>
      </w:r>
      <w:r>
        <w:t xml:space="preserve"> </w:t>
      </w:r>
      <w:r w:rsidRPr="00242D9C">
        <w:rPr>
          <w:rFonts w:ascii="Times New Roman" w:hAnsi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</w:t>
      </w:r>
      <w:r w:rsidRPr="00DA6DA6">
        <w:rPr>
          <w:rFonts w:ascii="Times New Roman" w:hAnsi="Times New Roman"/>
          <w:sz w:val="24"/>
          <w:szCs w:val="24"/>
        </w:rPr>
        <w:t>Договор</w:t>
      </w:r>
      <w:r w:rsidRPr="00242D9C">
        <w:rPr>
          <w:rFonts w:ascii="Times New Roman" w:hAnsi="Times New Roman"/>
          <w:sz w:val="24"/>
          <w:szCs w:val="24"/>
        </w:rPr>
        <w:t xml:space="preserve">а, за исключением случаев раскрытия Конфиденциальной информации, предусмотренных в настоящем разделе </w:t>
      </w:r>
      <w:r>
        <w:rPr>
          <w:rFonts w:ascii="Times New Roman" w:hAnsi="Times New Roman"/>
          <w:sz w:val="24"/>
          <w:szCs w:val="24"/>
        </w:rPr>
        <w:t>Договор</w:t>
      </w:r>
      <w:r w:rsidRPr="00242D9C">
        <w:rPr>
          <w:rFonts w:ascii="Times New Roman" w:hAnsi="Times New Roman"/>
          <w:sz w:val="24"/>
          <w:szCs w:val="24"/>
        </w:rPr>
        <w:t>а.</w:t>
      </w:r>
    </w:p>
    <w:p w14:paraId="363BCF1A" w14:textId="77777777" w:rsidR="00221A22" w:rsidRPr="00242D9C" w:rsidRDefault="00221A22" w:rsidP="00125EB0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93DE6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4</w:t>
      </w:r>
      <w:r w:rsidRPr="00993DE6">
        <w:rPr>
          <w:rFonts w:ascii="Times New Roman" w:hAnsi="Times New Roman"/>
          <w:sz w:val="24"/>
          <w:szCs w:val="24"/>
        </w:rPr>
        <w:t>.</w:t>
      </w:r>
      <w:r>
        <w:t xml:space="preserve"> </w:t>
      </w:r>
      <w:r w:rsidRPr="00242D9C">
        <w:rPr>
          <w:rFonts w:ascii="Times New Roman" w:hAnsi="Times New Roman"/>
          <w:sz w:val="24"/>
          <w:szCs w:val="24"/>
        </w:rPr>
        <w:t>Передача Конфиденциальной информации оформляется Актом, который подписывается уполномоченными лицами Сторон.</w:t>
      </w:r>
    </w:p>
    <w:p w14:paraId="2F84E852" w14:textId="77777777" w:rsidR="00221A22" w:rsidRPr="00242D9C" w:rsidRDefault="00221A22" w:rsidP="00125EB0">
      <w:pPr>
        <w:ind w:firstLine="709"/>
        <w:jc w:val="both"/>
        <w:rPr>
          <w:color w:val="1F497D"/>
        </w:rPr>
      </w:pPr>
      <w:r>
        <w:t xml:space="preserve">8.15. </w:t>
      </w:r>
      <w:r w:rsidRPr="00242D9C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18D15D65" w14:textId="77777777" w:rsidR="00221A22" w:rsidRDefault="00221A22" w:rsidP="00125EB0">
      <w:pPr>
        <w:pStyle w:val="af8"/>
        <w:spacing w:after="0"/>
        <w:jc w:val="center"/>
        <w:rPr>
          <w:b/>
        </w:rPr>
      </w:pPr>
    </w:p>
    <w:p w14:paraId="32F8A9BC" w14:textId="77777777" w:rsidR="00221A22" w:rsidRDefault="00221A22" w:rsidP="00125EB0">
      <w:pPr>
        <w:jc w:val="center"/>
        <w:rPr>
          <w:b/>
        </w:rPr>
      </w:pPr>
      <w:r>
        <w:rPr>
          <w:b/>
          <w:noProof/>
        </w:rPr>
        <w:t>9</w:t>
      </w:r>
      <w:r w:rsidRPr="00841C4C">
        <w:rPr>
          <w:b/>
          <w:noProof/>
        </w:rPr>
        <w:t>.</w:t>
      </w:r>
      <w:r w:rsidRPr="00841C4C">
        <w:rPr>
          <w:b/>
        </w:rPr>
        <w:t xml:space="preserve"> Прочие условия</w:t>
      </w:r>
    </w:p>
    <w:p w14:paraId="08945410" w14:textId="77777777" w:rsidR="00221A22" w:rsidRPr="00841C4C" w:rsidRDefault="00221A22" w:rsidP="00797A97">
      <w:pPr>
        <w:ind w:firstLine="720"/>
        <w:jc w:val="both"/>
        <w:rPr>
          <w:noProof/>
        </w:rPr>
      </w:pPr>
      <w:r>
        <w:rPr>
          <w:noProof/>
        </w:rPr>
        <w:t>9</w:t>
      </w:r>
      <w:r w:rsidRPr="00841C4C">
        <w:rPr>
          <w:noProof/>
        </w:rPr>
        <w:t>.1.</w:t>
      </w:r>
      <w:r>
        <w:rPr>
          <w:noProof/>
        </w:rPr>
        <w:t xml:space="preserve"> </w:t>
      </w:r>
      <w:r w:rsidRPr="00841C4C">
        <w:rPr>
          <w:noProof/>
        </w:rPr>
        <w:t>К вопросам, не урегулированным настоящим договором, применяются положения действующего законодательства.</w:t>
      </w:r>
      <w:r w:rsidRPr="00841C4C">
        <w:rPr>
          <w:noProof/>
        </w:rPr>
        <w:tab/>
      </w:r>
    </w:p>
    <w:p w14:paraId="3D699738" w14:textId="77777777" w:rsidR="00221A22" w:rsidRPr="00841C4C" w:rsidRDefault="00221A22" w:rsidP="00797A97">
      <w:pPr>
        <w:ind w:firstLine="720"/>
        <w:jc w:val="both"/>
        <w:rPr>
          <w:noProof/>
        </w:rPr>
      </w:pPr>
      <w:r>
        <w:rPr>
          <w:noProof/>
        </w:rPr>
        <w:t>9</w:t>
      </w:r>
      <w:r w:rsidRPr="00841C4C">
        <w:rPr>
          <w:noProof/>
        </w:rPr>
        <w:t>.2. Все дополнения и изменения к настоящему договору имеют силу только в том случае, если они оформлены в письменном виде и подписаны обеими сторонами.</w:t>
      </w:r>
    </w:p>
    <w:p w14:paraId="16DB1C08" w14:textId="77777777" w:rsidR="00221A22" w:rsidRPr="00841C4C" w:rsidRDefault="00221A22" w:rsidP="00797A97">
      <w:pPr>
        <w:ind w:firstLine="720"/>
        <w:jc w:val="both"/>
        <w:rPr>
          <w:noProof/>
        </w:rPr>
      </w:pPr>
      <w:r>
        <w:rPr>
          <w:noProof/>
        </w:rPr>
        <w:t>9</w:t>
      </w:r>
      <w:r w:rsidRPr="00841C4C">
        <w:rPr>
          <w:noProof/>
        </w:rPr>
        <w:t>.3. Платежные и иные документы, могут быть переданы с помощью электронно-технической связи (факсы, телетайпы, модемы и т.п.) с последующим предоставлением оригиналов документов. Стороны несут ответственность за достоверность копий документов.</w:t>
      </w:r>
    </w:p>
    <w:p w14:paraId="6ECF2CD4" w14:textId="77777777" w:rsidR="00221A22" w:rsidRPr="00841C4C" w:rsidRDefault="00221A22" w:rsidP="00797A97">
      <w:pPr>
        <w:ind w:firstLine="720"/>
        <w:jc w:val="both"/>
        <w:rPr>
          <w:noProof/>
        </w:rPr>
      </w:pPr>
      <w:r>
        <w:rPr>
          <w:noProof/>
        </w:rPr>
        <w:t>9</w:t>
      </w:r>
      <w:r w:rsidRPr="00841C4C">
        <w:rPr>
          <w:noProof/>
        </w:rPr>
        <w:t>.4. При выполнении настоящего договора стороны руководствуются действующим законодательством Российской Федерации.</w:t>
      </w:r>
    </w:p>
    <w:p w14:paraId="1CF7BDA0" w14:textId="77777777" w:rsidR="00221A22" w:rsidRPr="009B5065" w:rsidRDefault="00221A22" w:rsidP="00797A97">
      <w:pPr>
        <w:ind w:firstLine="720"/>
        <w:jc w:val="both"/>
        <w:rPr>
          <w:noProof/>
        </w:rPr>
      </w:pPr>
      <w:r>
        <w:rPr>
          <w:noProof/>
        </w:rPr>
        <w:t>9</w:t>
      </w:r>
      <w:r w:rsidRPr="009B5065">
        <w:rPr>
          <w:noProof/>
        </w:rPr>
        <w:t xml:space="preserve">.5.  </w:t>
      </w:r>
      <w:r>
        <w:rPr>
          <w:noProof/>
        </w:rPr>
        <w:t>Все указанные в договоре П</w:t>
      </w:r>
      <w:r w:rsidRPr="009B5065">
        <w:rPr>
          <w:noProof/>
        </w:rPr>
        <w:t>рил</w:t>
      </w:r>
      <w:r>
        <w:rPr>
          <w:noProof/>
        </w:rPr>
        <w:t>ожения являются его неотъемлемыми частями</w:t>
      </w:r>
      <w:r w:rsidRPr="009B5065">
        <w:rPr>
          <w:noProof/>
        </w:rPr>
        <w:t>.</w:t>
      </w:r>
    </w:p>
    <w:p w14:paraId="6732594C" w14:textId="77777777" w:rsidR="00221A22" w:rsidRPr="00EA0303" w:rsidRDefault="00221A22" w:rsidP="00797A97">
      <w:pPr>
        <w:ind w:firstLine="720"/>
        <w:jc w:val="both"/>
        <w:rPr>
          <w:noProof/>
        </w:rPr>
      </w:pPr>
      <w:r>
        <w:rPr>
          <w:noProof/>
        </w:rPr>
        <w:t>9</w:t>
      </w:r>
      <w:r w:rsidRPr="009B5065">
        <w:rPr>
          <w:noProof/>
        </w:rPr>
        <w:t xml:space="preserve">.6.  Все споры, разногласия и требования, возникающие из настоящего договора или в связи с ним, в том числе связанные с его заключением, изменение, исполнением, нарушением, расторжением, прекращением и действительностью подлежит разрешению </w:t>
      </w:r>
      <w:r w:rsidRPr="00EA0303">
        <w:rPr>
          <w:noProof/>
        </w:rPr>
        <w:t>Арбитражном суде Ставропольского края.</w:t>
      </w:r>
    </w:p>
    <w:p w14:paraId="11989EF7" w14:textId="77777777" w:rsidR="00221A22" w:rsidRDefault="00221A22" w:rsidP="00797A97">
      <w:pPr>
        <w:tabs>
          <w:tab w:val="left" w:pos="1260"/>
        </w:tabs>
        <w:ind w:firstLine="709"/>
        <w:jc w:val="both"/>
        <w:rPr>
          <w:rFonts w:cs="Arial"/>
          <w:sz w:val="22"/>
          <w:szCs w:val="22"/>
        </w:rPr>
      </w:pPr>
      <w:r>
        <w:rPr>
          <w:noProof/>
        </w:rPr>
        <w:t xml:space="preserve">9.7.Заказчик вправе в одностороннем порядке расторгнуть настоящий договор, уплатив </w:t>
      </w:r>
      <w:r w:rsidRPr="002446F6">
        <w:t>Исполнител</w:t>
      </w:r>
      <w:r>
        <w:t xml:space="preserve">ю </w:t>
      </w:r>
      <w:r>
        <w:rPr>
          <w:noProof/>
        </w:rPr>
        <w:t>часть установленной цены пропорциональной части услуг, оказанных до получения извещения Заказчика</w:t>
      </w:r>
      <w:r>
        <w:rPr>
          <w:rFonts w:cs="Arial"/>
          <w:sz w:val="22"/>
          <w:szCs w:val="22"/>
        </w:rPr>
        <w:t>.</w:t>
      </w:r>
    </w:p>
    <w:p w14:paraId="271721DB" w14:textId="77777777" w:rsidR="00221A22" w:rsidRDefault="00221A22" w:rsidP="00797A97">
      <w:pPr>
        <w:tabs>
          <w:tab w:val="left" w:pos="1260"/>
        </w:tabs>
        <w:ind w:firstLine="709"/>
        <w:jc w:val="both"/>
        <w:rPr>
          <w:noProof/>
        </w:rPr>
      </w:pPr>
      <w:r>
        <w:rPr>
          <w:noProof/>
        </w:rPr>
        <w:t xml:space="preserve">9.8. До предъявления иска в суд сторона должна предъявить претензию, которая рассматривается другой стороной в месячный срок. </w:t>
      </w:r>
    </w:p>
    <w:p w14:paraId="3D7A83E8" w14:textId="77777777" w:rsidR="00221A22" w:rsidRDefault="00221A22" w:rsidP="00797A97">
      <w:pPr>
        <w:ind w:firstLine="720"/>
        <w:jc w:val="both"/>
        <w:rPr>
          <w:noProof/>
        </w:rPr>
      </w:pPr>
      <w:r>
        <w:rPr>
          <w:noProof/>
        </w:rPr>
        <w:t>9.9. Настоящий договор составлен в двух экземплярах.</w:t>
      </w:r>
    </w:p>
    <w:p w14:paraId="202341B6" w14:textId="6A380A04" w:rsidR="00221A22" w:rsidRDefault="00221A22" w:rsidP="00797A97">
      <w:pPr>
        <w:ind w:firstLine="720"/>
        <w:jc w:val="both"/>
        <w:rPr>
          <w:noProof/>
        </w:rPr>
      </w:pPr>
      <w:r>
        <w:rPr>
          <w:noProof/>
        </w:rPr>
        <w:t>9.10. Договор вступает в силу с даты его подписания и действует до момента исполнения сторонами обязательств, но не поздее 31 декабря 202</w:t>
      </w:r>
      <w:r w:rsidR="005E420F">
        <w:rPr>
          <w:noProof/>
        </w:rPr>
        <w:t>4</w:t>
      </w:r>
      <w:r>
        <w:rPr>
          <w:noProof/>
        </w:rPr>
        <w:t xml:space="preserve"> г.</w:t>
      </w:r>
    </w:p>
    <w:p w14:paraId="039CA236" w14:textId="77777777" w:rsidR="00221A22" w:rsidRPr="001A77BB" w:rsidRDefault="00221A22" w:rsidP="001A77BB">
      <w:pPr>
        <w:ind w:firstLine="720"/>
        <w:jc w:val="both"/>
        <w:rPr>
          <w:noProof/>
        </w:rPr>
      </w:pPr>
      <w:r>
        <w:rPr>
          <w:noProof/>
        </w:rPr>
        <w:t>9.11. При присоединении Заказчика к другому юридическому лицу к последнему переходят права и обязанности  Заказчика  по настоящему Договору.</w:t>
      </w:r>
    </w:p>
    <w:p w14:paraId="5EFF1F45" w14:textId="77777777" w:rsidR="00221A22" w:rsidRDefault="00221A22" w:rsidP="00FC0466">
      <w:pPr>
        <w:pStyle w:val="a5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  <w:noProof/>
        </w:rPr>
        <w:t>10</w:t>
      </w:r>
      <w:r w:rsidRPr="00841C4C">
        <w:rPr>
          <w:b/>
          <w:noProof/>
        </w:rPr>
        <w:t xml:space="preserve">. </w:t>
      </w:r>
      <w:r w:rsidRPr="00841C4C">
        <w:rPr>
          <w:b/>
        </w:rPr>
        <w:t>Приложения</w:t>
      </w:r>
      <w:r>
        <w:rPr>
          <w:b/>
        </w:rPr>
        <w:t xml:space="preserve"> к договору</w:t>
      </w:r>
    </w:p>
    <w:p w14:paraId="7C5F7BFF" w14:textId="77777777" w:rsidR="00221A22" w:rsidRPr="00841C4C" w:rsidRDefault="00221A22" w:rsidP="00797A97">
      <w:pPr>
        <w:pStyle w:val="21"/>
        <w:spacing w:before="0"/>
        <w:ind w:firstLine="0"/>
      </w:pPr>
      <w:r w:rsidRPr="00841C4C">
        <w:t xml:space="preserve">К </w:t>
      </w:r>
      <w:r>
        <w:t>настоящему договору прилагаются и являются его неотъемлемыми частями:</w:t>
      </w:r>
    </w:p>
    <w:p w14:paraId="7624CEFC" w14:textId="750E3E76" w:rsidR="00221A22" w:rsidRDefault="00221A22" w:rsidP="003F4DBF">
      <w:pPr>
        <w:pStyle w:val="21"/>
        <w:numPr>
          <w:ilvl w:val="0"/>
          <w:numId w:val="18"/>
        </w:numPr>
        <w:spacing w:before="0"/>
      </w:pPr>
      <w:r>
        <w:t>Г</w:t>
      </w:r>
      <w:r w:rsidRPr="00E81323">
        <w:t xml:space="preserve">рафик </w:t>
      </w:r>
      <w:r>
        <w:t>оказания услуг</w:t>
      </w:r>
      <w:r w:rsidRPr="00E81323">
        <w:t xml:space="preserve"> (Приложение № 1).</w:t>
      </w:r>
    </w:p>
    <w:p w14:paraId="13EF4178" w14:textId="2310B2F6" w:rsidR="003F4DBF" w:rsidRPr="001D612D" w:rsidRDefault="003F4DBF" w:rsidP="003F4DBF">
      <w:pPr>
        <w:pStyle w:val="21"/>
        <w:numPr>
          <w:ilvl w:val="0"/>
          <w:numId w:val="18"/>
        </w:numPr>
        <w:spacing w:before="0"/>
      </w:pPr>
      <w:r w:rsidRPr="001D612D">
        <w:t xml:space="preserve">Расчет стоимости </w:t>
      </w:r>
      <w:r>
        <w:t xml:space="preserve">услуг </w:t>
      </w:r>
      <w:r w:rsidRPr="001D612D">
        <w:t>(Приложение № 2).</w:t>
      </w:r>
    </w:p>
    <w:p w14:paraId="7295BA05" w14:textId="77777777" w:rsidR="003F4DBF" w:rsidRDefault="003F4DBF" w:rsidP="003F4DBF">
      <w:pPr>
        <w:pStyle w:val="21"/>
        <w:spacing w:before="0"/>
      </w:pPr>
    </w:p>
    <w:p w14:paraId="230754D9" w14:textId="77777777" w:rsidR="00221A22" w:rsidRDefault="00221A22" w:rsidP="00F27FB1">
      <w:pPr>
        <w:shd w:val="clear" w:color="auto" w:fill="FFFFFF"/>
        <w:spacing w:before="14" w:after="14"/>
        <w:ind w:firstLine="708"/>
        <w:jc w:val="center"/>
        <w:rPr>
          <w:b/>
        </w:rPr>
      </w:pPr>
      <w:r w:rsidRPr="00841C4C">
        <w:rPr>
          <w:b/>
          <w:noProof/>
        </w:rPr>
        <w:t>1</w:t>
      </w:r>
      <w:r>
        <w:rPr>
          <w:b/>
          <w:noProof/>
        </w:rPr>
        <w:t>1</w:t>
      </w:r>
      <w:r w:rsidRPr="00841C4C">
        <w:rPr>
          <w:b/>
          <w:noProof/>
        </w:rPr>
        <w:t>.</w:t>
      </w:r>
      <w:r w:rsidRPr="00841C4C">
        <w:rPr>
          <w:b/>
        </w:rPr>
        <w:t xml:space="preserve"> Юридические адреса сторон:</w:t>
      </w:r>
    </w:p>
    <w:tbl>
      <w:tblPr>
        <w:tblW w:w="99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5037"/>
      </w:tblGrid>
      <w:tr w:rsidR="00221A22" w:rsidRPr="001F53DA" w14:paraId="626F5390" w14:textId="77777777" w:rsidTr="003F4DBF">
        <w:trPr>
          <w:trHeight w:val="273"/>
        </w:trPr>
        <w:tc>
          <w:tcPr>
            <w:tcW w:w="4910" w:type="dxa"/>
          </w:tcPr>
          <w:p w14:paraId="6B4ED6AE" w14:textId="77777777" w:rsidR="00221A22" w:rsidRPr="0005421F" w:rsidRDefault="00221A22" w:rsidP="00A36A19">
            <w:pPr>
              <w:pStyle w:val="1"/>
              <w:spacing w:before="0"/>
              <w:ind w:firstLine="0"/>
            </w:pPr>
            <w:r w:rsidRPr="0005421F">
              <w:t>Заказчик: АО «ГГЭС»</w:t>
            </w:r>
          </w:p>
        </w:tc>
        <w:tc>
          <w:tcPr>
            <w:tcW w:w="5037" w:type="dxa"/>
          </w:tcPr>
          <w:p w14:paraId="4A8EC6D9" w14:textId="77777777" w:rsidR="00221A22" w:rsidRPr="0005421F" w:rsidRDefault="00221A22" w:rsidP="00A36A19">
            <w:pPr>
              <w:pStyle w:val="1"/>
              <w:spacing w:before="0"/>
              <w:ind w:firstLine="0"/>
              <w:rPr>
                <w:b w:val="0"/>
              </w:rPr>
            </w:pPr>
            <w:r>
              <w:t>Исполнитель</w:t>
            </w:r>
            <w:r w:rsidRPr="0005421F">
              <w:t>:</w:t>
            </w:r>
          </w:p>
        </w:tc>
      </w:tr>
      <w:tr w:rsidR="00221A22" w14:paraId="1D9C288A" w14:textId="77777777" w:rsidTr="003F4DBF">
        <w:trPr>
          <w:trHeight w:val="3430"/>
        </w:trPr>
        <w:tc>
          <w:tcPr>
            <w:tcW w:w="4910" w:type="dxa"/>
          </w:tcPr>
          <w:p w14:paraId="63E5A842" w14:textId="77777777" w:rsidR="00221A22" w:rsidRPr="00A36A19" w:rsidRDefault="00221A22" w:rsidP="00A36A19">
            <w:r w:rsidRPr="00A36A19">
              <w:rPr>
                <w:sz w:val="22"/>
                <w:szCs w:val="22"/>
              </w:rPr>
              <w:t>Акционерное общество «Георгиевские городские электрические сети»</w:t>
            </w:r>
          </w:p>
          <w:p w14:paraId="7C74C9DC" w14:textId="77777777" w:rsidR="00221A22" w:rsidRPr="00A36A19" w:rsidRDefault="00221A22" w:rsidP="00A36A19">
            <w:r w:rsidRPr="00A36A19">
              <w:rPr>
                <w:sz w:val="22"/>
                <w:szCs w:val="22"/>
              </w:rPr>
              <w:t>Сокращенное: АО «ГГЭС»</w:t>
            </w:r>
          </w:p>
          <w:p w14:paraId="5CC2D307" w14:textId="77777777" w:rsidR="00AA1D08" w:rsidRDefault="00221A22" w:rsidP="00A36A19">
            <w:pPr>
              <w:rPr>
                <w:sz w:val="22"/>
                <w:szCs w:val="22"/>
              </w:rPr>
            </w:pPr>
            <w:r w:rsidRPr="00A36A19">
              <w:rPr>
                <w:sz w:val="22"/>
                <w:szCs w:val="22"/>
              </w:rPr>
              <w:t>Адрес: 357820, Ставропольский край</w:t>
            </w:r>
            <w:r>
              <w:rPr>
                <w:sz w:val="22"/>
                <w:szCs w:val="22"/>
              </w:rPr>
              <w:t>,</w:t>
            </w:r>
            <w:r w:rsidRPr="00A36A19">
              <w:rPr>
                <w:sz w:val="22"/>
                <w:szCs w:val="22"/>
              </w:rPr>
              <w:t xml:space="preserve"> </w:t>
            </w:r>
          </w:p>
          <w:p w14:paraId="2770ED9E" w14:textId="6ABFD7B3" w:rsidR="00221A22" w:rsidRPr="00A36A19" w:rsidRDefault="00221A22" w:rsidP="00A36A19">
            <w:r w:rsidRPr="00A36A19">
              <w:rPr>
                <w:sz w:val="22"/>
                <w:szCs w:val="22"/>
              </w:rPr>
              <w:t xml:space="preserve">г. </w:t>
            </w:r>
            <w:proofErr w:type="gramStart"/>
            <w:r w:rsidRPr="00A36A19">
              <w:rPr>
                <w:sz w:val="22"/>
                <w:szCs w:val="22"/>
              </w:rPr>
              <w:t>Георгиевск,  ул.</w:t>
            </w:r>
            <w:proofErr w:type="gramEnd"/>
            <w:r w:rsidRPr="00A36A19">
              <w:rPr>
                <w:sz w:val="22"/>
                <w:szCs w:val="22"/>
              </w:rPr>
              <w:t xml:space="preserve"> Пушкина, 88</w:t>
            </w:r>
          </w:p>
          <w:p w14:paraId="32588112" w14:textId="77777777" w:rsidR="00221A22" w:rsidRPr="00A36A19" w:rsidRDefault="00221A22" w:rsidP="00A36A19">
            <w:r w:rsidRPr="00A36A19">
              <w:rPr>
                <w:sz w:val="22"/>
                <w:szCs w:val="22"/>
              </w:rPr>
              <w:t>ИНН 2625032987</w:t>
            </w:r>
          </w:p>
          <w:p w14:paraId="085C4BA3" w14:textId="77777777" w:rsidR="00221A22" w:rsidRPr="00A36A19" w:rsidRDefault="00221A22" w:rsidP="00A36A19">
            <w:r w:rsidRPr="00A36A19">
              <w:rPr>
                <w:sz w:val="22"/>
                <w:szCs w:val="22"/>
              </w:rPr>
              <w:t>ОГРН 1062625014902</w:t>
            </w:r>
          </w:p>
          <w:p w14:paraId="57CE5340" w14:textId="77777777" w:rsidR="00221A22" w:rsidRPr="00A36A19" w:rsidRDefault="00221A22" w:rsidP="00A36A19">
            <w:r w:rsidRPr="00A36A19">
              <w:rPr>
                <w:sz w:val="22"/>
                <w:szCs w:val="22"/>
              </w:rPr>
              <w:t>КПП 262501001</w:t>
            </w:r>
          </w:p>
          <w:p w14:paraId="164CD5A7" w14:textId="77777777" w:rsidR="00EA3556" w:rsidRPr="00EA3556" w:rsidRDefault="00EA3556" w:rsidP="00EA3556">
            <w:pPr>
              <w:autoSpaceDE w:val="0"/>
              <w:autoSpaceDN w:val="0"/>
              <w:adjustRightInd w:val="0"/>
              <w:spacing w:line="240" w:lineRule="exact"/>
              <w:jc w:val="both"/>
            </w:pPr>
            <w:proofErr w:type="spellStart"/>
            <w:r w:rsidRPr="00EA3556">
              <w:rPr>
                <w:lang w:val="en-US"/>
              </w:rPr>
              <w:t>oaogges</w:t>
            </w:r>
            <w:proofErr w:type="spellEnd"/>
            <w:r w:rsidRPr="00EA3556">
              <w:t>@</w:t>
            </w:r>
            <w:proofErr w:type="spellStart"/>
            <w:r w:rsidRPr="00EA3556">
              <w:rPr>
                <w:lang w:val="en-US"/>
              </w:rPr>
              <w:t>yandex</w:t>
            </w:r>
            <w:proofErr w:type="spellEnd"/>
            <w:r w:rsidRPr="00EA3556">
              <w:t>.</w:t>
            </w:r>
            <w:proofErr w:type="spellStart"/>
            <w:r w:rsidRPr="00EA3556">
              <w:rPr>
                <w:lang w:val="en-US"/>
              </w:rPr>
              <w:t>ru</w:t>
            </w:r>
            <w:proofErr w:type="spellEnd"/>
          </w:p>
          <w:p w14:paraId="6911EBFE" w14:textId="77777777" w:rsidR="00AA1D08" w:rsidRDefault="00AA1D08" w:rsidP="00AA1D08">
            <w:pPr>
              <w:ind w:left="75"/>
            </w:pPr>
            <w:r>
              <w:t xml:space="preserve">Банк: Ставропольское отделение №5230 </w:t>
            </w:r>
          </w:p>
          <w:p w14:paraId="6F9762F6" w14:textId="77777777" w:rsidR="00AA1D08" w:rsidRDefault="00AA1D08" w:rsidP="00AA1D08">
            <w:pPr>
              <w:ind w:left="75"/>
            </w:pPr>
            <w:r>
              <w:t xml:space="preserve">ПАО Сбербанк </w:t>
            </w:r>
            <w:proofErr w:type="spellStart"/>
            <w:r>
              <w:t>г.Ставрополь</w:t>
            </w:r>
            <w:proofErr w:type="spellEnd"/>
          </w:p>
          <w:p w14:paraId="1DBC6E0E" w14:textId="77777777" w:rsidR="00AA1D08" w:rsidRDefault="00AA1D08" w:rsidP="00AA1D08">
            <w:pPr>
              <w:ind w:left="75"/>
            </w:pPr>
            <w:r>
              <w:t xml:space="preserve">БИК 040702615     </w:t>
            </w:r>
          </w:p>
          <w:p w14:paraId="60D6DE22" w14:textId="77777777" w:rsidR="00AA1D08" w:rsidRDefault="00AA1D08" w:rsidP="00AA1D08">
            <w:pPr>
              <w:ind w:left="75"/>
            </w:pPr>
            <w:r>
              <w:t>к/с30101810907020000615</w:t>
            </w:r>
          </w:p>
          <w:p w14:paraId="3EB4E524" w14:textId="7B06886D" w:rsidR="00221A22" w:rsidRDefault="00AA1D08" w:rsidP="00AA1D08">
            <w:pPr>
              <w:ind w:left="75"/>
            </w:pPr>
            <w:r>
              <w:t>р/с 40702810</w:t>
            </w:r>
            <w:r w:rsidR="009A5FAB">
              <w:t>4</w:t>
            </w:r>
            <w:r>
              <w:t>60060101482</w:t>
            </w:r>
          </w:p>
          <w:p w14:paraId="5C0A3CF4" w14:textId="0FD146E5" w:rsidR="00AA1D08" w:rsidRDefault="00AA1D08" w:rsidP="00A36A19">
            <w:pPr>
              <w:ind w:left="75"/>
            </w:pPr>
          </w:p>
          <w:p w14:paraId="6A997909" w14:textId="77777777" w:rsidR="00AA1D08" w:rsidRPr="00A36A19" w:rsidRDefault="00AA1D08" w:rsidP="00A36A19">
            <w:pPr>
              <w:ind w:left="75"/>
            </w:pPr>
          </w:p>
          <w:p w14:paraId="3CC76AD3" w14:textId="63EE6CED" w:rsidR="00221A22" w:rsidRPr="005E420F" w:rsidRDefault="005E420F" w:rsidP="00A36A19">
            <w:pPr>
              <w:ind w:left="75"/>
            </w:pPr>
            <w:r w:rsidRPr="005E420F">
              <w:t>И.о. д</w:t>
            </w:r>
            <w:r w:rsidR="00221A22" w:rsidRPr="005E420F">
              <w:t>иректор</w:t>
            </w:r>
            <w:r w:rsidRPr="005E420F">
              <w:t>а АО «ГГЭС»</w:t>
            </w:r>
          </w:p>
          <w:p w14:paraId="4959E4D6" w14:textId="77777777" w:rsidR="00221A22" w:rsidRPr="005E420F" w:rsidRDefault="00221A22" w:rsidP="00A36A19">
            <w:pPr>
              <w:ind w:left="75"/>
            </w:pPr>
          </w:p>
          <w:p w14:paraId="7D445370" w14:textId="1C46D131" w:rsidR="00EA3556" w:rsidRPr="005E420F" w:rsidRDefault="00221A22" w:rsidP="00EA3556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  <w:r w:rsidRPr="005E420F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5E420F" w:rsidRPr="005E420F">
              <w:rPr>
                <w:rFonts w:ascii="Times New Roman" w:hAnsi="Times New Roman"/>
                <w:sz w:val="24"/>
                <w:szCs w:val="24"/>
              </w:rPr>
              <w:t>М.А. Пархоменко</w:t>
            </w:r>
          </w:p>
          <w:p w14:paraId="37EDB567" w14:textId="1060043C" w:rsidR="00EA3556" w:rsidRPr="00A36A19" w:rsidRDefault="00221A22" w:rsidP="00EA3556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A36A1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037" w:type="dxa"/>
          </w:tcPr>
          <w:p w14:paraId="35550576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19BF5FEE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5DCFDBB1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0A2BF1EA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52EC64F7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51EA3218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20909ECF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672927BD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30E674DF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141E687B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6D9AE583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6A63C095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0FE006D9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207369D5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06AFD04C" w14:textId="22CBA04A" w:rsidR="00221A22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78D0ED47" w14:textId="022BB80E" w:rsidR="003F4DBF" w:rsidRDefault="003F4DBF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62409CEB" w14:textId="63D0C72D" w:rsidR="003F4DBF" w:rsidRDefault="003F4DBF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5B75F817" w14:textId="77777777" w:rsidR="003F4DBF" w:rsidRPr="00F378F7" w:rsidRDefault="003F4DBF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</w:p>
          <w:p w14:paraId="21D6A4C4" w14:textId="77777777" w:rsidR="00221A22" w:rsidRPr="00F378F7" w:rsidRDefault="00221A22" w:rsidP="00A36A19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  <w:r w:rsidRPr="00F378F7">
              <w:rPr>
                <w:spacing w:val="-1"/>
                <w:sz w:val="22"/>
                <w:szCs w:val="22"/>
              </w:rPr>
              <w:t>________________________/_________/</w:t>
            </w:r>
          </w:p>
          <w:p w14:paraId="427BACAC" w14:textId="11381FF9" w:rsidR="00EA3556" w:rsidRPr="00F378F7" w:rsidRDefault="00221A22" w:rsidP="00EA3556">
            <w:pPr>
              <w:pStyle w:val="11"/>
              <w:shd w:val="clear" w:color="auto" w:fill="auto"/>
              <w:spacing w:before="0" w:line="240" w:lineRule="auto"/>
              <w:jc w:val="left"/>
              <w:rPr>
                <w:spacing w:val="-1"/>
                <w:sz w:val="22"/>
                <w:szCs w:val="22"/>
              </w:rPr>
            </w:pPr>
            <w:r w:rsidRPr="00F378F7">
              <w:t>М.П</w:t>
            </w:r>
          </w:p>
        </w:tc>
      </w:tr>
    </w:tbl>
    <w:p w14:paraId="0ACBF8BF" w14:textId="77777777" w:rsidR="00221A22" w:rsidRDefault="00221A22" w:rsidP="00913805">
      <w:pPr>
        <w:rPr>
          <w:szCs w:val="8"/>
        </w:rPr>
        <w:sectPr w:rsidR="00221A22" w:rsidSect="00A36A19">
          <w:headerReference w:type="even" r:id="rId7"/>
          <w:headerReference w:type="default" r:id="rId8"/>
          <w:footerReference w:type="even" r:id="rId9"/>
          <w:footerReference w:type="default" r:id="rId10"/>
          <w:pgSz w:w="11906" w:h="16838" w:code="9"/>
          <w:pgMar w:top="1134" w:right="566" w:bottom="899" w:left="1134" w:header="0" w:footer="0" w:gutter="0"/>
          <w:pgNumType w:start="1"/>
          <w:cols w:space="708"/>
          <w:titlePg/>
          <w:docGrid w:linePitch="360"/>
        </w:sectPr>
      </w:pPr>
    </w:p>
    <w:p w14:paraId="4E127D38" w14:textId="77777777" w:rsidR="00221A22" w:rsidRPr="00117782" w:rsidRDefault="00221A22" w:rsidP="000D1E46">
      <w:pPr>
        <w:tabs>
          <w:tab w:val="left" w:pos="3420"/>
          <w:tab w:val="left" w:pos="11624"/>
        </w:tabs>
        <w:jc w:val="right"/>
      </w:pPr>
      <w:r>
        <w:t>Приложение № 1</w:t>
      </w:r>
    </w:p>
    <w:p w14:paraId="365AB246" w14:textId="48C6930E" w:rsidR="00221A22" w:rsidRPr="00117782" w:rsidRDefault="00221A22" w:rsidP="000D1E46">
      <w:pPr>
        <w:tabs>
          <w:tab w:val="left" w:pos="11624"/>
          <w:tab w:val="left" w:pos="11690"/>
          <w:tab w:val="right" w:pos="14884"/>
        </w:tabs>
        <w:jc w:val="right"/>
      </w:pPr>
      <w:r w:rsidRPr="00117782">
        <w:t xml:space="preserve">к Договору № </w:t>
      </w:r>
      <w:r>
        <w:t xml:space="preserve">________________ </w:t>
      </w:r>
      <w:r w:rsidRPr="00117782">
        <w:t xml:space="preserve">от </w:t>
      </w:r>
      <w:proofErr w:type="gramStart"/>
      <w:r w:rsidRPr="00117782">
        <w:t>«</w:t>
      </w:r>
      <w:r>
        <w:t xml:space="preserve">  </w:t>
      </w:r>
      <w:proofErr w:type="gramEnd"/>
      <w:r>
        <w:t xml:space="preserve">    </w:t>
      </w:r>
      <w:r w:rsidRPr="00117782">
        <w:t xml:space="preserve">» </w:t>
      </w:r>
      <w:r>
        <w:t xml:space="preserve">             </w:t>
      </w:r>
      <w:r w:rsidRPr="00117782">
        <w:t xml:space="preserve"> 20</w:t>
      </w:r>
      <w:r>
        <w:t>2</w:t>
      </w:r>
      <w:r w:rsidR="005E420F">
        <w:t>4</w:t>
      </w:r>
      <w:r w:rsidRPr="00117782">
        <w:t xml:space="preserve"> года</w:t>
      </w:r>
    </w:p>
    <w:p w14:paraId="5835BB98" w14:textId="77777777" w:rsidR="00221A22" w:rsidRPr="00DB37EC" w:rsidRDefault="00221A22" w:rsidP="000D1E46">
      <w:pPr>
        <w:tabs>
          <w:tab w:val="left" w:pos="3420"/>
          <w:tab w:val="left" w:pos="11624"/>
        </w:tabs>
        <w:jc w:val="center"/>
      </w:pPr>
      <w:r w:rsidRPr="00DB37EC">
        <w:t xml:space="preserve">График </w:t>
      </w:r>
    </w:p>
    <w:p w14:paraId="206A9588" w14:textId="77777777" w:rsidR="00221A22" w:rsidRPr="00DB37EC" w:rsidRDefault="00221A22" w:rsidP="000D1E46">
      <w:pPr>
        <w:tabs>
          <w:tab w:val="left" w:pos="3420"/>
          <w:tab w:val="left" w:pos="11624"/>
        </w:tabs>
        <w:jc w:val="center"/>
      </w:pPr>
      <w:r w:rsidRPr="00DB37EC">
        <w:t xml:space="preserve">оказания </w:t>
      </w:r>
      <w:proofErr w:type="gramStart"/>
      <w:r w:rsidRPr="00DB37EC">
        <w:t>услуг</w:t>
      </w:r>
      <w:r w:rsidRPr="00DB37EC">
        <w:rPr>
          <w:b/>
        </w:rPr>
        <w:t xml:space="preserve">  </w:t>
      </w:r>
      <w:r w:rsidRPr="00DB37EC">
        <w:t>по</w:t>
      </w:r>
      <w:proofErr w:type="gramEnd"/>
      <w:r w:rsidRPr="00DB37EC">
        <w:t xml:space="preserve">  ремонту грузоподъемных механизмов (ГПМ), </w:t>
      </w:r>
    </w:p>
    <w:p w14:paraId="33F737AE" w14:textId="77777777" w:rsidR="00221A22" w:rsidRPr="00DB37EC" w:rsidRDefault="00221A22" w:rsidP="000D1E46">
      <w:pPr>
        <w:tabs>
          <w:tab w:val="left" w:pos="3420"/>
          <w:tab w:val="left" w:pos="11624"/>
        </w:tabs>
        <w:jc w:val="center"/>
      </w:pPr>
      <w:r w:rsidRPr="00DB37EC">
        <w:t xml:space="preserve">ремонту и наладке приборов </w:t>
      </w:r>
      <w:proofErr w:type="gramStart"/>
      <w:r w:rsidRPr="00DB37EC">
        <w:t>и  систем</w:t>
      </w:r>
      <w:proofErr w:type="gramEnd"/>
      <w:r w:rsidRPr="00DB37EC">
        <w:t xml:space="preserve"> безопасности грузоподъемных механизмов (ГПМ).</w:t>
      </w:r>
    </w:p>
    <w:p w14:paraId="5230197D" w14:textId="3896C1E1" w:rsidR="00221A22" w:rsidRDefault="00221A22" w:rsidP="00402E47">
      <w:pPr>
        <w:tabs>
          <w:tab w:val="left" w:pos="3420"/>
          <w:tab w:val="left" w:pos="11624"/>
        </w:tabs>
        <w:jc w:val="right"/>
      </w:pPr>
    </w:p>
    <w:p w14:paraId="0A98AAFC" w14:textId="1DE43BA6" w:rsidR="00C40A45" w:rsidRDefault="00C40A45" w:rsidP="00402E47">
      <w:pPr>
        <w:tabs>
          <w:tab w:val="left" w:pos="3420"/>
          <w:tab w:val="left" w:pos="11624"/>
        </w:tabs>
        <w:jc w:val="right"/>
      </w:pPr>
    </w:p>
    <w:p w14:paraId="5CB9752C" w14:textId="77777777" w:rsidR="00C40A45" w:rsidRPr="00C40A45" w:rsidRDefault="00C40A45" w:rsidP="00C40A45">
      <w:pPr>
        <w:tabs>
          <w:tab w:val="left" w:pos="0"/>
          <w:tab w:val="left" w:pos="11624"/>
        </w:tabs>
      </w:pPr>
    </w:p>
    <w:tbl>
      <w:tblPr>
        <w:tblpPr w:leftFromText="180" w:rightFromText="180" w:vertAnchor="text" w:tblpX="817" w:tblpY="1"/>
        <w:tblOverlap w:val="never"/>
        <w:tblW w:w="14667" w:type="dxa"/>
        <w:tblLook w:val="0000" w:firstRow="0" w:lastRow="0" w:firstColumn="0" w:lastColumn="0" w:noHBand="0" w:noVBand="0"/>
      </w:tblPr>
      <w:tblGrid>
        <w:gridCol w:w="434"/>
        <w:gridCol w:w="775"/>
        <w:gridCol w:w="998"/>
        <w:gridCol w:w="774"/>
        <w:gridCol w:w="785"/>
        <w:gridCol w:w="822"/>
        <w:gridCol w:w="738"/>
        <w:gridCol w:w="877"/>
        <w:gridCol w:w="578"/>
        <w:gridCol w:w="747"/>
        <w:gridCol w:w="505"/>
        <w:gridCol w:w="598"/>
        <w:gridCol w:w="603"/>
        <w:gridCol w:w="682"/>
        <w:gridCol w:w="898"/>
        <w:gridCol w:w="880"/>
        <w:gridCol w:w="880"/>
        <w:gridCol w:w="1000"/>
        <w:gridCol w:w="1093"/>
      </w:tblGrid>
      <w:tr w:rsidR="00C40A45" w:rsidRPr="00C40A45" w14:paraId="23A8FDC4" w14:textId="77777777" w:rsidTr="007F18E9">
        <w:trPr>
          <w:trHeight w:val="315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1D1081A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B30B598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B3747D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D88CB4E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 xml:space="preserve">                      Наименование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3EC5EC1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FBEFC5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2A5AB8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E70BF4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EC25194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C06E9C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период оказания услуг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4603A54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AA7278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F64A26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876480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B277465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C40A45">
              <w:rPr>
                <w:rFonts w:ascii="Arial CYR" w:hAnsi="Arial CYR" w:cs="Arial CYR"/>
                <w:sz w:val="16"/>
                <w:szCs w:val="16"/>
              </w:rPr>
              <w:t>Местонах</w:t>
            </w:r>
            <w:proofErr w:type="spellEnd"/>
            <w:r w:rsidRPr="00C40A45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</w:tr>
      <w:tr w:rsidR="00C40A45" w:rsidRPr="00C40A45" w14:paraId="53DBDFBC" w14:textId="77777777" w:rsidTr="007F18E9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51C0F16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№, п/п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07B9263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FABC02C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AF83A84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FE9AE52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2D16DDC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 xml:space="preserve">год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706450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C557A3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1 кв.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FC463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DDB7FA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E7932A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2 кв.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058594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EE25802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570504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3 кв.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83E72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308D01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C9E474A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4 кв.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21B940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BCC9E25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40A45" w:rsidRPr="00C40A45" w14:paraId="211BBB68" w14:textId="77777777" w:rsidTr="007F18E9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31786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A3C8F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Марка, модель ГПМ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01FB5D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Заводской №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4E837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C40A45">
              <w:rPr>
                <w:rFonts w:ascii="Arial CYR" w:hAnsi="Arial CYR" w:cs="Arial CYR"/>
                <w:sz w:val="16"/>
                <w:szCs w:val="16"/>
              </w:rPr>
              <w:t>Рег-ый</w:t>
            </w:r>
            <w:proofErr w:type="spellEnd"/>
            <w:r w:rsidRPr="00C40A45">
              <w:rPr>
                <w:rFonts w:ascii="Arial CYR" w:hAnsi="Arial CYR" w:cs="Arial CYR"/>
                <w:sz w:val="16"/>
                <w:szCs w:val="16"/>
              </w:rPr>
              <w:t xml:space="preserve"> №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D601F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 xml:space="preserve">       </w:t>
            </w:r>
            <w:proofErr w:type="spellStart"/>
            <w:r w:rsidRPr="00C40A45">
              <w:rPr>
                <w:rFonts w:ascii="Arial CYR" w:hAnsi="Arial CYR" w:cs="Arial CYR"/>
                <w:sz w:val="16"/>
                <w:szCs w:val="16"/>
              </w:rPr>
              <w:t>гос</w:t>
            </w:r>
            <w:proofErr w:type="spellEnd"/>
            <w:r w:rsidRPr="00C40A45">
              <w:rPr>
                <w:rFonts w:ascii="Arial CYR" w:hAnsi="Arial CYR" w:cs="Arial CYR"/>
                <w:sz w:val="16"/>
                <w:szCs w:val="16"/>
              </w:rPr>
              <w:t xml:space="preserve"> №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D4C72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выпуска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A7A52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январь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E36B82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февраль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0649F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март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40EE1E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апрель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BE43E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май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FF536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июнь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F1EE4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июль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0D77C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август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794E7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сентябрь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2821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октябрь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83508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ноябрь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7752D7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декабрь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B1E143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40A45" w:rsidRPr="00C40A45" w14:paraId="212A9AB9" w14:textId="77777777" w:rsidTr="007F18E9">
        <w:trPr>
          <w:cantSplit/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F14632" w14:textId="77777777" w:rsidR="00C40A45" w:rsidRPr="00C40A45" w:rsidRDefault="00C40A45" w:rsidP="00C40A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EB598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АП-18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9625D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F2A9A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3409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024538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м083кх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635B5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2008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73BB8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AC8F4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612BFA93" w14:textId="77777777" w:rsidR="00C40A45" w:rsidRPr="00C40A45" w:rsidRDefault="00C40A45" w:rsidP="00C40A45">
            <w:pPr>
              <w:rPr>
                <w:rFonts w:ascii="Arial CYR" w:hAnsi="Arial CYR" w:cs="Arial CYR"/>
                <w:color w:val="0D0D0D"/>
                <w:sz w:val="16"/>
                <w:szCs w:val="16"/>
                <w:lang w:val="en-US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F38D39C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21AEB53" w14:textId="77777777" w:rsidR="00C40A45" w:rsidRPr="00C40A45" w:rsidRDefault="00C40A45" w:rsidP="00C40A45">
            <w:pPr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DC2BF79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338433A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  <w:lang w:val="en-US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  <w:r w:rsidRPr="00C40A45">
              <w:rPr>
                <w:rFonts w:ascii="Arial CYR" w:hAnsi="Arial CYR" w:cs="Arial CYR"/>
                <w:color w:val="FFFFFF"/>
                <w:sz w:val="16"/>
                <w:szCs w:val="16"/>
                <w:lang w:val="en-US"/>
              </w:rPr>
              <w:t>111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77B960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2C0F5F49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4C741F8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B3AA7C0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4256BB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5FF94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</w:tr>
      <w:tr w:rsidR="00C40A45" w:rsidRPr="00C40A45" w14:paraId="25AA464B" w14:textId="77777777" w:rsidTr="007F18E9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E6965" w14:textId="77777777" w:rsidR="00C40A45" w:rsidRPr="00C40A45" w:rsidRDefault="00C40A45" w:rsidP="00C40A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9E3EC0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ПСС-18Э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A3DB6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E79E3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2493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6BC3A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К751ее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3FD0D7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2020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BA4CB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DCDAB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3815BA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4A65D1B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5D4EBB29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F261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B554EF4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2C2A6B5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22CD9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CFF3211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05306740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CF5C7F9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562C0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</w:tr>
      <w:tr w:rsidR="00C40A45" w:rsidRPr="00C40A45" w14:paraId="67BE09D7" w14:textId="77777777" w:rsidTr="007F18E9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761B9" w14:textId="77777777" w:rsidR="00C40A45" w:rsidRPr="00C40A45" w:rsidRDefault="00C40A45" w:rsidP="00C40A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4CABB6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ПСС-15Э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640CC1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A2554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en-US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  <w:lang w:val="en-US"/>
              </w:rPr>
              <w:t>27629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6D07F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м364аа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96ED4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1D9AEC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D3CC1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09CF9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3B29C4D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231761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7B44C32B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8004E25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C2AF4A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B9F85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7B391E6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EF103A3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</w:tcPr>
          <w:p w14:paraId="7F25714F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8CF85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</w:tr>
      <w:tr w:rsidR="00C40A45" w:rsidRPr="00C40A45" w14:paraId="48E6C078" w14:textId="77777777" w:rsidTr="007F18E9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C65DC" w14:textId="77777777" w:rsidR="00C40A45" w:rsidRPr="00C40A45" w:rsidRDefault="00C40A45" w:rsidP="00C40A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C59DA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АПТ-17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FCB20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0622F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3264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34ED9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х415кн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4ABA4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2001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499BC7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41E9FC08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69779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89DCB43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88B75B3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92F1BE3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F4D8E5B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0D5B306C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5D6058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F460A40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0423E0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E10E0F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52C71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</w:tr>
      <w:tr w:rsidR="00C40A45" w:rsidRPr="00C40A45" w14:paraId="0FE9490B" w14:textId="77777777" w:rsidTr="007F18E9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29821" w14:textId="77777777" w:rsidR="00C40A45" w:rsidRPr="00C40A45" w:rsidRDefault="00C40A45" w:rsidP="00C40A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31057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ПСС-15Э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D6B817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028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12611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2744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E409A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е099ро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13965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03D5A6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801BE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6CD7B7F4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AB8F511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49E5689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96A7294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3BA6312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0777212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415FEFC9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87EC44B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D35A8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4041A8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3726A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</w:tr>
      <w:tr w:rsidR="00C40A45" w:rsidRPr="00C40A45" w14:paraId="4E1FB55B" w14:textId="77777777" w:rsidTr="007F18E9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3DA21" w14:textId="77777777" w:rsidR="00C40A45" w:rsidRPr="00C40A45" w:rsidRDefault="00C40A45" w:rsidP="00C40A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F3E121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КС-2571А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109139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437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FF034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12703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ED314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Е197ет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49E74" w14:textId="77777777" w:rsidR="00C40A45" w:rsidRPr="00383888" w:rsidRDefault="00C40A45" w:rsidP="00C40A4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83888">
              <w:rPr>
                <w:rFonts w:ascii="Arial CYR" w:hAnsi="Arial CYR" w:cs="Arial CYR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9BF891A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B96CA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4B63F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C607A2E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C3C3B1D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4DB47983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FA6765A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17136A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0B69B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37A1DC4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ED4D0A8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</w:tcPr>
          <w:p w14:paraId="15557874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AFAAF32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</w:tr>
      <w:tr w:rsidR="00C40A45" w:rsidRPr="00C40A45" w14:paraId="29D5A1CE" w14:textId="77777777" w:rsidTr="007F18E9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D33A2" w14:textId="165A60AA" w:rsidR="00C40A45" w:rsidRPr="00C40A45" w:rsidRDefault="00C40A45" w:rsidP="00C40A45">
            <w:pPr>
              <w:jc w:val="right"/>
              <w:rPr>
                <w:rFonts w:ascii="Arial CYR" w:hAnsi="Arial CYR" w:cs="Arial CYR"/>
                <w:color w:val="FF0000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2A3F2" w14:textId="77777777" w:rsidR="00C40A45" w:rsidRPr="005E420F" w:rsidRDefault="00C40A45" w:rsidP="00C40A4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5E420F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84970" w14:textId="77777777" w:rsidR="00C40A45" w:rsidRPr="005E420F" w:rsidRDefault="00C40A45" w:rsidP="00C40A4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5E420F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63551" w14:textId="77777777" w:rsidR="00C40A45" w:rsidRPr="005E420F" w:rsidRDefault="00C40A45" w:rsidP="00C40A4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5E420F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81FEC" w14:textId="77777777" w:rsidR="00C40A45" w:rsidRPr="005E420F" w:rsidRDefault="00C40A45" w:rsidP="00C40A4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5E420F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D5CC0" w14:textId="77777777" w:rsidR="00C40A45" w:rsidRPr="005E420F" w:rsidRDefault="00C40A45" w:rsidP="00C40A4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5E420F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BC1E8B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CB0CF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F47C7C6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FC7B0D9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AD85E55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9A7B321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18FC112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2EE9F57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3913D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1C7B9AF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2B5754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7C1E299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EBA16" w14:textId="77777777" w:rsidR="00C40A45" w:rsidRPr="00C40A45" w:rsidRDefault="00C40A45" w:rsidP="00C40A45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  <w:r w:rsidRPr="00C40A45">
              <w:rPr>
                <w:rFonts w:ascii="Arial CYR" w:hAnsi="Arial CYR" w:cs="Arial CYR"/>
                <w:color w:val="FFFFFF"/>
                <w:sz w:val="16"/>
                <w:szCs w:val="16"/>
              </w:rPr>
              <w:t> </w:t>
            </w:r>
          </w:p>
        </w:tc>
      </w:tr>
    </w:tbl>
    <w:p w14:paraId="03AD1E14" w14:textId="77777777" w:rsidR="00C40A45" w:rsidRPr="00C40A45" w:rsidRDefault="00C40A45" w:rsidP="00C40A45">
      <w:pPr>
        <w:tabs>
          <w:tab w:val="left" w:pos="0"/>
          <w:tab w:val="left" w:pos="11624"/>
        </w:tabs>
      </w:pPr>
    </w:p>
    <w:p w14:paraId="23678842" w14:textId="77777777" w:rsidR="00C40A45" w:rsidRPr="00C40A45" w:rsidRDefault="00C40A45" w:rsidP="00C40A45"/>
    <w:p w14:paraId="55E31F25" w14:textId="77777777" w:rsidR="00C40A45" w:rsidRPr="00C40A45" w:rsidRDefault="00C40A45" w:rsidP="00C40A45"/>
    <w:p w14:paraId="052EC01D" w14:textId="77777777" w:rsidR="00C40A45" w:rsidRPr="00C40A45" w:rsidRDefault="00C40A45" w:rsidP="00C40A45"/>
    <w:p w14:paraId="6D8CBAB3" w14:textId="77777777" w:rsidR="00C40A45" w:rsidRPr="00C40A45" w:rsidRDefault="00C40A45" w:rsidP="00C40A45"/>
    <w:p w14:paraId="4AE35EA3" w14:textId="77777777" w:rsidR="00C40A45" w:rsidRPr="00C40A45" w:rsidRDefault="00C40A45" w:rsidP="00C40A45"/>
    <w:p w14:paraId="0FB26590" w14:textId="77777777" w:rsidR="00C40A45" w:rsidRPr="00C40A45" w:rsidRDefault="00C40A45" w:rsidP="00C40A45"/>
    <w:p w14:paraId="49EF10B1" w14:textId="77777777" w:rsidR="00C40A45" w:rsidRPr="00C40A45" w:rsidRDefault="00C40A45" w:rsidP="00C40A45"/>
    <w:p w14:paraId="736025CC" w14:textId="77777777" w:rsidR="00C40A45" w:rsidRPr="00C40A45" w:rsidRDefault="00C40A45" w:rsidP="00C40A45"/>
    <w:p w14:paraId="4A96F899" w14:textId="77777777" w:rsidR="00C40A45" w:rsidRPr="00C40A45" w:rsidRDefault="00C40A45" w:rsidP="00C40A45"/>
    <w:p w14:paraId="1CCBD83B" w14:textId="77777777" w:rsidR="00C40A45" w:rsidRPr="00C40A45" w:rsidRDefault="00C40A45" w:rsidP="00C40A45"/>
    <w:p w14:paraId="53331052" w14:textId="77777777" w:rsidR="00C40A45" w:rsidRPr="00C40A45" w:rsidRDefault="00C40A45" w:rsidP="00C40A45"/>
    <w:p w14:paraId="6905FF2A" w14:textId="77777777" w:rsidR="00C40A45" w:rsidRPr="00C40A45" w:rsidRDefault="00C40A45" w:rsidP="00C40A45"/>
    <w:p w14:paraId="261AE53F" w14:textId="77777777" w:rsidR="00C40A45" w:rsidRPr="00C40A45" w:rsidRDefault="00C40A45" w:rsidP="00C40A45"/>
    <w:p w14:paraId="70D96672" w14:textId="77777777" w:rsidR="00C40A45" w:rsidRPr="00C40A45" w:rsidRDefault="00C40A45" w:rsidP="00C40A45"/>
    <w:p w14:paraId="57D10853" w14:textId="09393AC3" w:rsidR="00C40A45" w:rsidRDefault="00C40A45" w:rsidP="00402E47">
      <w:pPr>
        <w:tabs>
          <w:tab w:val="left" w:pos="3420"/>
          <w:tab w:val="left" w:pos="11624"/>
        </w:tabs>
        <w:jc w:val="right"/>
      </w:pPr>
    </w:p>
    <w:p w14:paraId="738FFFD0" w14:textId="7655B882" w:rsidR="00C40A45" w:rsidRDefault="00C40A45" w:rsidP="00402E47">
      <w:pPr>
        <w:tabs>
          <w:tab w:val="left" w:pos="3420"/>
          <w:tab w:val="left" w:pos="11624"/>
        </w:tabs>
        <w:jc w:val="right"/>
      </w:pPr>
    </w:p>
    <w:p w14:paraId="51944D6F" w14:textId="416B7F0E" w:rsidR="00C40A45" w:rsidRDefault="00C40A45" w:rsidP="00402E47">
      <w:pPr>
        <w:tabs>
          <w:tab w:val="left" w:pos="3420"/>
          <w:tab w:val="left" w:pos="11624"/>
        </w:tabs>
        <w:jc w:val="right"/>
      </w:pPr>
    </w:p>
    <w:p w14:paraId="53F60CDC" w14:textId="77777777" w:rsidR="00C40A45" w:rsidRDefault="00C40A45" w:rsidP="00402E47">
      <w:pPr>
        <w:tabs>
          <w:tab w:val="left" w:pos="3420"/>
          <w:tab w:val="left" w:pos="11624"/>
        </w:tabs>
        <w:jc w:val="right"/>
      </w:pPr>
    </w:p>
    <w:p w14:paraId="1A4EC407" w14:textId="77777777" w:rsidR="00221A22" w:rsidRPr="00773F7A" w:rsidRDefault="00221A22" w:rsidP="00D7659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Заказчик</w:t>
      </w:r>
      <w:r w:rsidRPr="00773F7A">
        <w:rPr>
          <w:b/>
          <w:sz w:val="26"/>
          <w:szCs w:val="26"/>
        </w:rPr>
        <w:t>:</w:t>
      </w:r>
      <w:r w:rsidRPr="00773F7A">
        <w:rPr>
          <w:b/>
          <w:sz w:val="26"/>
          <w:szCs w:val="26"/>
        </w:rPr>
        <w:tab/>
      </w:r>
      <w:r w:rsidRPr="00773F7A">
        <w:rPr>
          <w:b/>
          <w:sz w:val="26"/>
          <w:szCs w:val="26"/>
        </w:rPr>
        <w:tab/>
      </w:r>
      <w:r w:rsidRPr="00773F7A">
        <w:rPr>
          <w:b/>
          <w:sz w:val="26"/>
          <w:szCs w:val="26"/>
        </w:rPr>
        <w:tab/>
      </w:r>
      <w:r w:rsidRPr="00773F7A">
        <w:rPr>
          <w:b/>
          <w:sz w:val="26"/>
          <w:szCs w:val="26"/>
        </w:rPr>
        <w:tab/>
      </w:r>
      <w:r w:rsidRPr="00773F7A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Исполнитель</w:t>
      </w:r>
      <w:r w:rsidRPr="00773F7A">
        <w:rPr>
          <w:b/>
          <w:sz w:val="26"/>
          <w:szCs w:val="26"/>
        </w:rPr>
        <w:t>:</w:t>
      </w:r>
    </w:p>
    <w:p w14:paraId="5AC2FE6F" w14:textId="77777777" w:rsidR="00221A22" w:rsidRPr="006435B4" w:rsidRDefault="00221A22" w:rsidP="00D7659C">
      <w:r w:rsidRPr="006435B4">
        <w:rPr>
          <w:sz w:val="26"/>
          <w:szCs w:val="26"/>
        </w:rPr>
        <w:t>________________________________</w:t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  <w:t>________________________________</w:t>
      </w:r>
    </w:p>
    <w:p w14:paraId="112E73E3" w14:textId="77777777" w:rsidR="00221A22" w:rsidRPr="006435B4" w:rsidRDefault="00221A22" w:rsidP="00D7659C">
      <w:pPr>
        <w:jc w:val="both"/>
        <w:rPr>
          <w:sz w:val="26"/>
          <w:szCs w:val="26"/>
        </w:rPr>
      </w:pPr>
      <w:r w:rsidRPr="006435B4">
        <w:rPr>
          <w:sz w:val="26"/>
          <w:szCs w:val="26"/>
        </w:rPr>
        <w:t>_______________ / __________________ /</w:t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  <w:t xml:space="preserve">_______________/ </w:t>
      </w:r>
      <w:r w:rsidRPr="006435B4">
        <w:t>____________________</w:t>
      </w:r>
      <w:r w:rsidRPr="006435B4">
        <w:rPr>
          <w:sz w:val="26"/>
          <w:szCs w:val="26"/>
        </w:rPr>
        <w:t xml:space="preserve"> /</w:t>
      </w:r>
    </w:p>
    <w:p w14:paraId="3E207A12" w14:textId="77777777" w:rsidR="00221A22" w:rsidRPr="00913805" w:rsidRDefault="00221A22" w:rsidP="00D7659C">
      <w:pPr>
        <w:jc w:val="both"/>
      </w:pPr>
      <w:proofErr w:type="spellStart"/>
      <w:r w:rsidRPr="006435B4">
        <w:rPr>
          <w:sz w:val="26"/>
          <w:szCs w:val="26"/>
        </w:rPr>
        <w:t>м.п</w:t>
      </w:r>
      <w:proofErr w:type="spellEnd"/>
      <w:r w:rsidRPr="006435B4">
        <w:rPr>
          <w:sz w:val="26"/>
          <w:szCs w:val="26"/>
        </w:rPr>
        <w:t>.</w:t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proofErr w:type="spellStart"/>
      <w:r w:rsidRPr="006435B4">
        <w:rPr>
          <w:sz w:val="26"/>
          <w:szCs w:val="26"/>
        </w:rPr>
        <w:t>м.п</w:t>
      </w:r>
      <w:proofErr w:type="spellEnd"/>
    </w:p>
    <w:p w14:paraId="05FE4235" w14:textId="77777777" w:rsidR="00221A22" w:rsidRDefault="00221A22" w:rsidP="00402E47">
      <w:pPr>
        <w:tabs>
          <w:tab w:val="left" w:pos="3420"/>
          <w:tab w:val="left" w:pos="11624"/>
        </w:tabs>
        <w:jc w:val="right"/>
      </w:pPr>
    </w:p>
    <w:p w14:paraId="063EA122" w14:textId="77777777" w:rsidR="00221A22" w:rsidRDefault="00221A22" w:rsidP="00402E47">
      <w:pPr>
        <w:tabs>
          <w:tab w:val="left" w:pos="3420"/>
          <w:tab w:val="left" w:pos="11624"/>
        </w:tabs>
        <w:jc w:val="right"/>
      </w:pPr>
    </w:p>
    <w:p w14:paraId="2BB83978" w14:textId="75AABFB3" w:rsidR="00221A22" w:rsidRDefault="00221A22" w:rsidP="00402E47">
      <w:pPr>
        <w:tabs>
          <w:tab w:val="left" w:pos="3420"/>
          <w:tab w:val="left" w:pos="11624"/>
        </w:tabs>
        <w:jc w:val="right"/>
      </w:pPr>
    </w:p>
    <w:p w14:paraId="32892167" w14:textId="51D338C5" w:rsidR="003F4DBF" w:rsidRDefault="003F4DBF" w:rsidP="00402E47">
      <w:pPr>
        <w:tabs>
          <w:tab w:val="left" w:pos="3420"/>
          <w:tab w:val="left" w:pos="11624"/>
        </w:tabs>
        <w:jc w:val="right"/>
      </w:pPr>
    </w:p>
    <w:p w14:paraId="2F35BAEE" w14:textId="3B50FC60" w:rsidR="003F4DBF" w:rsidRDefault="003F4DBF" w:rsidP="00402E47">
      <w:pPr>
        <w:tabs>
          <w:tab w:val="left" w:pos="3420"/>
          <w:tab w:val="left" w:pos="11624"/>
        </w:tabs>
        <w:jc w:val="right"/>
      </w:pPr>
    </w:p>
    <w:p w14:paraId="2CEEC665" w14:textId="5F3DCA29" w:rsidR="003F4DBF" w:rsidRDefault="003F4DBF" w:rsidP="00402E47">
      <w:pPr>
        <w:tabs>
          <w:tab w:val="left" w:pos="3420"/>
          <w:tab w:val="left" w:pos="11624"/>
        </w:tabs>
        <w:jc w:val="right"/>
      </w:pPr>
    </w:p>
    <w:p w14:paraId="60816CF2" w14:textId="603D68E3" w:rsidR="003F4DBF" w:rsidRDefault="003F4DBF" w:rsidP="00402E47">
      <w:pPr>
        <w:tabs>
          <w:tab w:val="left" w:pos="3420"/>
          <w:tab w:val="left" w:pos="11624"/>
        </w:tabs>
        <w:jc w:val="right"/>
      </w:pPr>
    </w:p>
    <w:p w14:paraId="2EEDB8AA" w14:textId="70D21052" w:rsidR="003F4DBF" w:rsidRDefault="003F4DBF" w:rsidP="00402E47">
      <w:pPr>
        <w:tabs>
          <w:tab w:val="left" w:pos="3420"/>
          <w:tab w:val="left" w:pos="11624"/>
        </w:tabs>
        <w:jc w:val="right"/>
      </w:pPr>
    </w:p>
    <w:p w14:paraId="45C90D54" w14:textId="77777777" w:rsidR="003F4DBF" w:rsidRDefault="003F4DBF" w:rsidP="00402E47">
      <w:pPr>
        <w:tabs>
          <w:tab w:val="left" w:pos="3420"/>
          <w:tab w:val="left" w:pos="11624"/>
        </w:tabs>
        <w:jc w:val="right"/>
      </w:pPr>
    </w:p>
    <w:p w14:paraId="55817933" w14:textId="77777777" w:rsidR="00221A22" w:rsidRDefault="00221A22" w:rsidP="00402E47">
      <w:pPr>
        <w:tabs>
          <w:tab w:val="left" w:pos="3420"/>
          <w:tab w:val="left" w:pos="11624"/>
        </w:tabs>
        <w:jc w:val="right"/>
      </w:pPr>
    </w:p>
    <w:p w14:paraId="0E76B549" w14:textId="77777777" w:rsidR="003F4DBF" w:rsidRDefault="003F4DBF" w:rsidP="00EA3556">
      <w:pPr>
        <w:widowControl w:val="0"/>
        <w:suppressAutoHyphens/>
        <w:autoSpaceDE w:val="0"/>
        <w:jc w:val="right"/>
        <w:rPr>
          <w:lang w:eastAsia="ar-SA"/>
        </w:rPr>
        <w:sectPr w:rsidR="003F4DBF" w:rsidSect="00402E47">
          <w:pgSz w:w="16838" w:h="11906" w:orient="landscape" w:code="9"/>
          <w:pgMar w:top="1418" w:right="567" w:bottom="737" w:left="567" w:header="0" w:footer="0" w:gutter="0"/>
          <w:pgNumType w:start="1"/>
          <w:cols w:space="708"/>
          <w:docGrid w:linePitch="360"/>
        </w:sectPr>
      </w:pPr>
      <w:bookmarkStart w:id="11" w:name="_Hlk61946439"/>
    </w:p>
    <w:p w14:paraId="4BD66221" w14:textId="77777777" w:rsidR="003F4DBF" w:rsidRDefault="003F4DBF" w:rsidP="003F4DBF">
      <w:pPr>
        <w:widowControl w:val="0"/>
        <w:suppressAutoHyphens/>
        <w:autoSpaceDE w:val="0"/>
        <w:jc w:val="right"/>
        <w:rPr>
          <w:lang w:eastAsia="ar-SA"/>
        </w:rPr>
      </w:pPr>
    </w:p>
    <w:p w14:paraId="4A7A0A9F" w14:textId="00AB6F38" w:rsidR="00A13EA0" w:rsidRPr="009176A4" w:rsidRDefault="003F4DBF" w:rsidP="003F4DBF">
      <w:pPr>
        <w:widowControl w:val="0"/>
        <w:suppressAutoHyphens/>
        <w:autoSpaceDE w:val="0"/>
        <w:jc w:val="right"/>
        <w:rPr>
          <w:lang w:eastAsia="ar-SA"/>
        </w:rPr>
      </w:pPr>
      <w:r w:rsidRPr="009176A4">
        <w:rPr>
          <w:lang w:eastAsia="ar-SA"/>
        </w:rPr>
        <w:t xml:space="preserve">Приложение № 2 к </w:t>
      </w:r>
    </w:p>
    <w:p w14:paraId="4DCB82DE" w14:textId="73455813" w:rsidR="003F4DBF" w:rsidRPr="009176A4" w:rsidRDefault="003F4DBF" w:rsidP="00EA3556">
      <w:pPr>
        <w:widowControl w:val="0"/>
        <w:suppressAutoHyphens/>
        <w:autoSpaceDE w:val="0"/>
        <w:jc w:val="right"/>
        <w:rPr>
          <w:lang w:eastAsia="ar-SA"/>
        </w:rPr>
      </w:pPr>
      <w:r w:rsidRPr="009176A4">
        <w:rPr>
          <w:lang w:eastAsia="ar-SA"/>
        </w:rPr>
        <w:t>договору № ___ от ____________________ 202</w:t>
      </w:r>
      <w:r w:rsidR="009176A4" w:rsidRPr="009176A4">
        <w:rPr>
          <w:lang w:val="en-US" w:eastAsia="ar-SA"/>
        </w:rPr>
        <w:t>4</w:t>
      </w:r>
      <w:r w:rsidRPr="009176A4">
        <w:rPr>
          <w:lang w:eastAsia="ar-SA"/>
        </w:rPr>
        <w:t xml:space="preserve"> г.</w:t>
      </w:r>
    </w:p>
    <w:p w14:paraId="005A16EE" w14:textId="1B2E6BD3" w:rsidR="003F4DBF" w:rsidRPr="00A46346" w:rsidRDefault="003F4DBF" w:rsidP="00C40A45">
      <w:pPr>
        <w:widowControl w:val="0"/>
        <w:suppressAutoHyphens/>
        <w:autoSpaceDE w:val="0"/>
        <w:jc w:val="center"/>
        <w:rPr>
          <w:lang w:eastAsia="ar-SA"/>
        </w:rPr>
      </w:pPr>
    </w:p>
    <w:p w14:paraId="202CB2E0" w14:textId="2A5EFE6B" w:rsidR="003F4DBF" w:rsidRPr="00A46346" w:rsidRDefault="003F4DBF" w:rsidP="00C40A45">
      <w:pPr>
        <w:pStyle w:val="3"/>
        <w:tabs>
          <w:tab w:val="left" w:pos="0"/>
          <w:tab w:val="left" w:pos="6480"/>
        </w:tabs>
        <w:spacing w:line="228" w:lineRule="auto"/>
        <w:ind w:firstLine="0"/>
        <w:jc w:val="center"/>
        <w:rPr>
          <w:szCs w:val="28"/>
        </w:rPr>
      </w:pPr>
      <w:r w:rsidRPr="00A46346">
        <w:rPr>
          <w:bCs/>
          <w:sz w:val="22"/>
          <w:szCs w:val="22"/>
        </w:rPr>
        <w:t xml:space="preserve">Стоимость </w:t>
      </w:r>
      <w:r w:rsidR="00160B82" w:rsidRPr="00A46346">
        <w:rPr>
          <w:bCs/>
          <w:sz w:val="22"/>
          <w:szCs w:val="22"/>
        </w:rPr>
        <w:t xml:space="preserve">услуг </w:t>
      </w:r>
      <w:r w:rsidRPr="00A46346">
        <w:rPr>
          <w:bCs/>
          <w:sz w:val="22"/>
          <w:szCs w:val="22"/>
        </w:rPr>
        <w:t>по проведению ремонта грузоподъемных механизмов (ГПМ), ремонту и наладке приборов и систем безопасности грузоподъемных механизмов (ГПМ)</w:t>
      </w:r>
    </w:p>
    <w:tbl>
      <w:tblPr>
        <w:tblW w:w="9765" w:type="dxa"/>
        <w:tblInd w:w="95" w:type="dxa"/>
        <w:tblLook w:val="04A0" w:firstRow="1" w:lastRow="0" w:firstColumn="1" w:lastColumn="0" w:noHBand="0" w:noVBand="1"/>
      </w:tblPr>
      <w:tblGrid>
        <w:gridCol w:w="446"/>
        <w:gridCol w:w="27"/>
        <w:gridCol w:w="4726"/>
        <w:gridCol w:w="14"/>
        <w:gridCol w:w="851"/>
        <w:gridCol w:w="37"/>
        <w:gridCol w:w="1249"/>
        <w:gridCol w:w="44"/>
        <w:gridCol w:w="1107"/>
        <w:gridCol w:w="223"/>
        <w:gridCol w:w="229"/>
        <w:gridCol w:w="812"/>
      </w:tblGrid>
      <w:tr w:rsidR="003F4DBF" w:rsidRPr="000735C1" w14:paraId="28DF7340" w14:textId="77777777" w:rsidTr="00A46346">
        <w:trPr>
          <w:gridAfter w:val="4"/>
          <w:wAfter w:w="2371" w:type="dxa"/>
          <w:trHeight w:val="360"/>
        </w:trPr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6ECC0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bookmarkStart w:id="12" w:name="OLE_LINK1"/>
          </w:p>
        </w:tc>
        <w:tc>
          <w:tcPr>
            <w:tcW w:w="69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5767C" w14:textId="0492C41B" w:rsidR="003F4DBF" w:rsidRPr="000735C1" w:rsidRDefault="003F4DBF" w:rsidP="00C23F49">
            <w:pPr>
              <w:jc w:val="center"/>
              <w:rPr>
                <w:b/>
                <w:bCs/>
                <w:sz w:val="20"/>
                <w:szCs w:val="20"/>
              </w:rPr>
            </w:pPr>
            <w:r w:rsidRPr="000735C1">
              <w:rPr>
                <w:b/>
                <w:bCs/>
                <w:sz w:val="20"/>
                <w:szCs w:val="20"/>
              </w:rPr>
              <w:t xml:space="preserve"> </w:t>
            </w:r>
            <w:bookmarkStart w:id="13" w:name="_Hlk95464796"/>
            <w:r w:rsidRPr="000735C1">
              <w:rPr>
                <w:b/>
                <w:bCs/>
                <w:sz w:val="20"/>
                <w:szCs w:val="20"/>
              </w:rPr>
              <w:t>РЕМОНТ КС-</w:t>
            </w:r>
            <w:proofErr w:type="gramStart"/>
            <w:r w:rsidRPr="000735C1">
              <w:rPr>
                <w:b/>
                <w:bCs/>
                <w:sz w:val="20"/>
                <w:szCs w:val="20"/>
              </w:rPr>
              <w:t xml:space="preserve">35719  </w:t>
            </w:r>
            <w:bookmarkEnd w:id="13"/>
            <w:r w:rsidRPr="000735C1">
              <w:rPr>
                <w:b/>
                <w:bCs/>
                <w:sz w:val="20"/>
                <w:szCs w:val="20"/>
              </w:rPr>
              <w:t>РЕГ</w:t>
            </w:r>
            <w:proofErr w:type="gramEnd"/>
            <w:r w:rsidRPr="000735C1">
              <w:rPr>
                <w:b/>
                <w:bCs/>
                <w:sz w:val="20"/>
                <w:szCs w:val="20"/>
              </w:rPr>
              <w:t>№ 27512</w:t>
            </w:r>
          </w:p>
        </w:tc>
      </w:tr>
      <w:bookmarkEnd w:id="12"/>
      <w:tr w:rsidR="003F4DBF" w:rsidRPr="000735C1" w14:paraId="08DB2167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2FED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№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1C4A20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Наименование работы (услуги)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547BDA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Ед. изм.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2025F2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Количество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949A6" w14:textId="7DE00B1C" w:rsidR="003F4DBF" w:rsidRPr="000735C1" w:rsidRDefault="00C94ACC" w:rsidP="00C23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за ед. с НДС (без НДС)</w:t>
            </w:r>
          </w:p>
        </w:tc>
      </w:tr>
      <w:tr w:rsidR="003F4DBF" w:rsidRPr="000735C1" w14:paraId="462C5610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D1374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bookmarkStart w:id="14" w:name="_Hlk95464736"/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003B54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Демонтаж, монтаж гидроцилиндра подъема стрелы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F0FED2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6CC17D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E8F4E" w14:textId="5F990C6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13C0BB3E" w14:textId="77777777" w:rsidTr="00A46346">
        <w:trPr>
          <w:trHeight w:val="510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E7C87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2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2C2348" w14:textId="19532916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Замена фильтровых элементов ВМГЗ на автокране (без стоимости масла) промывкой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524BA4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2C74D2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10104" w14:textId="0D7DB05A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19E06CF3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BE342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3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AA3B7D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 xml:space="preserve">Ремонт </w:t>
            </w:r>
            <w:proofErr w:type="spellStart"/>
            <w:r w:rsidRPr="000735C1">
              <w:rPr>
                <w:sz w:val="20"/>
                <w:szCs w:val="20"/>
              </w:rPr>
              <w:t>гидрораспределителя</w:t>
            </w:r>
            <w:proofErr w:type="spellEnd"/>
            <w:r w:rsidRPr="000735C1">
              <w:rPr>
                <w:sz w:val="20"/>
                <w:szCs w:val="20"/>
              </w:rPr>
              <w:t xml:space="preserve"> основных операций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B8DC16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E0223E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A23E9" w14:textId="29E31383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7794877E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06ECF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4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67CE71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Снятие и установка крюковой подвески г/п кранов грузоподъемностью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67BDAF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E4CD59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63964" w14:textId="07703F84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62F8069B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EE8A2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5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CF4C11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Снятие и установка стрелы с выдвижными секциями г/п кранов грузоподъемностью: 16</w:t>
            </w:r>
            <w:proofErr w:type="gramStart"/>
            <w:r w:rsidRPr="000735C1">
              <w:rPr>
                <w:sz w:val="20"/>
                <w:szCs w:val="20"/>
              </w:rPr>
              <w:t>т  3</w:t>
            </w:r>
            <w:proofErr w:type="gramEnd"/>
            <w:r w:rsidRPr="000735C1">
              <w:rPr>
                <w:sz w:val="20"/>
                <w:szCs w:val="20"/>
              </w:rPr>
              <w:t xml:space="preserve"> секции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A61160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F56A9D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69F40" w14:textId="784163E5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50B487F8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25687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6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5E5A4D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Замена тросика ограничителя подъема крюка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BB0CF8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ED6D7F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30BD" w14:textId="7FA24A30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0C8BD8DF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0F9C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7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509755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Ремонт опорно-поворотного подшипника: разборка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CA728A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991017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B864B" w14:textId="10051956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2BF9B1BF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584CB" w14:textId="45ABBBF3" w:rsidR="003F4DBF" w:rsidRPr="009176A4" w:rsidRDefault="009176A4" w:rsidP="00C23F49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943E15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Демонтаж-монтаж одной опоры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1E9069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96CB76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FBE70" w14:textId="41975C33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7374BF05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4A4CF" w14:textId="4E3034DB" w:rsidR="003F4DBF" w:rsidRPr="009176A4" w:rsidRDefault="009176A4" w:rsidP="00C23F49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D36A6D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Ремонт опоры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A6872E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9CB04D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D806E" w14:textId="66B8F71A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13C2ACB9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AAFFD" w14:textId="06C83F73" w:rsidR="003F4DBF" w:rsidRPr="009176A4" w:rsidRDefault="003F4DBF" w:rsidP="00C23F49">
            <w:pPr>
              <w:jc w:val="right"/>
              <w:rPr>
                <w:sz w:val="20"/>
                <w:szCs w:val="20"/>
                <w:lang w:val="en-US"/>
              </w:rPr>
            </w:pPr>
            <w:r w:rsidRPr="000735C1">
              <w:rPr>
                <w:sz w:val="20"/>
                <w:szCs w:val="20"/>
              </w:rPr>
              <w:t>1</w:t>
            </w:r>
            <w:r w:rsidR="009176A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0E64FD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Монтаж - демонтаж коробки отбора мощности г/п кранов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44FCDA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A500D9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039B6" w14:textId="6EF0481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5C4184CC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8F220" w14:textId="0F7ACCD1" w:rsidR="003F4DBF" w:rsidRPr="009176A4" w:rsidRDefault="003F4DBF" w:rsidP="00C23F49">
            <w:pPr>
              <w:jc w:val="right"/>
              <w:rPr>
                <w:sz w:val="20"/>
                <w:szCs w:val="20"/>
                <w:lang w:val="en-US"/>
              </w:rPr>
            </w:pPr>
            <w:r w:rsidRPr="000735C1">
              <w:rPr>
                <w:sz w:val="20"/>
                <w:szCs w:val="20"/>
              </w:rPr>
              <w:t>1</w:t>
            </w:r>
            <w:r w:rsidR="009176A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1D82F4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Демонтаж, монтаж гидроцилиндра вывешивания крана до 16 т.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358F81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CEF891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2D13B" w14:textId="130A81E9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5358194B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06112" w14:textId="0811D041" w:rsidR="003F4DBF" w:rsidRPr="009176A4" w:rsidRDefault="003F4DBF" w:rsidP="00C23F49">
            <w:pPr>
              <w:jc w:val="right"/>
              <w:rPr>
                <w:sz w:val="20"/>
                <w:szCs w:val="20"/>
                <w:lang w:val="en-US"/>
              </w:rPr>
            </w:pPr>
            <w:r w:rsidRPr="000735C1">
              <w:rPr>
                <w:sz w:val="20"/>
                <w:szCs w:val="20"/>
              </w:rPr>
              <w:t>1</w:t>
            </w:r>
            <w:r w:rsidR="009176A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E8DD03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Монтаж, демонтаж гидромотора механизма полворота; редуктора грузовой лебедки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737E07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B6A664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32892" w14:textId="15267C52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0735C1" w14:paraId="1523B710" w14:textId="77777777" w:rsidTr="00A46346">
        <w:trPr>
          <w:trHeight w:val="255"/>
        </w:trPr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F2B2F" w14:textId="7663C02D" w:rsidR="003F4DBF" w:rsidRPr="009176A4" w:rsidRDefault="003F4DBF" w:rsidP="00C23F49">
            <w:pPr>
              <w:jc w:val="right"/>
              <w:rPr>
                <w:sz w:val="20"/>
                <w:szCs w:val="20"/>
                <w:lang w:val="en-US"/>
              </w:rPr>
            </w:pPr>
            <w:r w:rsidRPr="000735C1">
              <w:rPr>
                <w:sz w:val="20"/>
                <w:szCs w:val="20"/>
              </w:rPr>
              <w:t>1</w:t>
            </w:r>
            <w:r w:rsidR="009176A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B89B38" w14:textId="77777777" w:rsidR="003F4DBF" w:rsidRPr="000735C1" w:rsidRDefault="003F4DBF" w:rsidP="00C23F49">
            <w:pPr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 xml:space="preserve">Монтаж, демонтаж </w:t>
            </w:r>
            <w:proofErr w:type="spellStart"/>
            <w:r w:rsidRPr="000735C1">
              <w:rPr>
                <w:sz w:val="20"/>
                <w:szCs w:val="20"/>
              </w:rPr>
              <w:t>гидроразмыкателя</w:t>
            </w:r>
            <w:proofErr w:type="spellEnd"/>
            <w:r w:rsidRPr="000735C1">
              <w:rPr>
                <w:sz w:val="20"/>
                <w:szCs w:val="20"/>
              </w:rPr>
              <w:t xml:space="preserve"> тормоза грузовой лебедки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27719B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0735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3E4557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 w:rsidRPr="000735C1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F2AA4" w14:textId="007C23DE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bookmarkEnd w:id="14"/>
      <w:tr w:rsidR="003F4DBF" w:rsidRPr="000735C1" w14:paraId="4EEDF6DC" w14:textId="77777777" w:rsidTr="00A46346">
        <w:trPr>
          <w:trHeight w:val="255"/>
        </w:trPr>
        <w:tc>
          <w:tcPr>
            <w:tcW w:w="735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1BAC8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75F40" w14:textId="0BFD6A38" w:rsidR="003F4DBF" w:rsidRPr="00DF6F9E" w:rsidRDefault="003F4DBF" w:rsidP="00C23F4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3F4DBF" w:rsidRPr="000735C1" w14:paraId="139BBE1A" w14:textId="77777777" w:rsidTr="00A46346">
        <w:trPr>
          <w:gridAfter w:val="2"/>
          <w:wAfter w:w="1041" w:type="dxa"/>
          <w:trHeight w:val="255"/>
        </w:trPr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4433F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47BE2" w14:textId="77777777" w:rsidR="003F4DBF" w:rsidRPr="000735C1" w:rsidRDefault="003F4DBF" w:rsidP="00C23F49">
            <w:pPr>
              <w:rPr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18F8E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CF733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45DB4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0735C1" w14:paraId="1317847E" w14:textId="77777777" w:rsidTr="00A46346">
        <w:trPr>
          <w:gridAfter w:val="1"/>
          <w:wAfter w:w="812" w:type="dxa"/>
          <w:trHeight w:val="255"/>
        </w:trPr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89AA6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1BCC8" w14:textId="77777777" w:rsidR="003F4DBF" w:rsidRPr="000735C1" w:rsidRDefault="003F4DBF" w:rsidP="00C23F49">
            <w:pPr>
              <w:rPr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3FC68" w14:textId="77777777" w:rsidR="003F4DBF" w:rsidRPr="000735C1" w:rsidRDefault="003F4DBF" w:rsidP="00C23F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6DAA7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F0D56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" w:type="dxa"/>
            <w:noWrap/>
          </w:tcPr>
          <w:p w14:paraId="043F7FD3" w14:textId="77777777" w:rsidR="003F4DBF" w:rsidRPr="000735C1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B46973" w14:paraId="437386D0" w14:textId="77777777" w:rsidTr="00A46346">
        <w:trPr>
          <w:gridAfter w:val="4"/>
          <w:wAfter w:w="2371" w:type="dxa"/>
          <w:trHeight w:val="36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28A27" w14:textId="77777777" w:rsidR="003F4DBF" w:rsidRPr="00B46973" w:rsidRDefault="003F4DBF" w:rsidP="00C23F49">
            <w:pPr>
              <w:rPr>
                <w:sz w:val="16"/>
                <w:szCs w:val="16"/>
              </w:rPr>
            </w:pPr>
            <w:bookmarkStart w:id="15" w:name="_Hlk95384871"/>
          </w:p>
        </w:tc>
        <w:tc>
          <w:tcPr>
            <w:tcW w:w="69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AAC5E" w14:textId="1C5D0326" w:rsidR="003F4DBF" w:rsidRPr="00B46973" w:rsidRDefault="003F4DBF" w:rsidP="00C23F49">
            <w:pPr>
              <w:jc w:val="center"/>
              <w:rPr>
                <w:b/>
                <w:bCs/>
                <w:sz w:val="28"/>
                <w:szCs w:val="28"/>
              </w:rPr>
            </w:pPr>
            <w:r w:rsidRPr="00B46973">
              <w:rPr>
                <w:b/>
                <w:bCs/>
                <w:sz w:val="28"/>
                <w:szCs w:val="28"/>
              </w:rPr>
              <w:t xml:space="preserve"> </w:t>
            </w:r>
            <w:bookmarkStart w:id="16" w:name="_Hlk95464361"/>
            <w:r w:rsidRPr="00B46973">
              <w:rPr>
                <w:b/>
                <w:bCs/>
                <w:sz w:val="28"/>
                <w:szCs w:val="28"/>
              </w:rPr>
              <w:t>РЕМОНТ АП</w:t>
            </w:r>
            <w:r>
              <w:rPr>
                <w:b/>
                <w:bCs/>
                <w:sz w:val="28"/>
                <w:szCs w:val="28"/>
              </w:rPr>
              <w:t>Т</w:t>
            </w:r>
            <w:r w:rsidRPr="00B46973">
              <w:rPr>
                <w:b/>
                <w:bCs/>
                <w:sz w:val="28"/>
                <w:szCs w:val="28"/>
              </w:rPr>
              <w:t>-17</w:t>
            </w:r>
            <w:bookmarkEnd w:id="16"/>
            <w:r w:rsidRPr="00B46973">
              <w:rPr>
                <w:b/>
                <w:bCs/>
                <w:sz w:val="28"/>
                <w:szCs w:val="28"/>
              </w:rPr>
              <w:t xml:space="preserve"> РЕГ </w:t>
            </w:r>
            <w:r>
              <w:rPr>
                <w:b/>
                <w:bCs/>
                <w:sz w:val="28"/>
                <w:szCs w:val="28"/>
              </w:rPr>
              <w:t>3264</w:t>
            </w:r>
          </w:p>
        </w:tc>
      </w:tr>
      <w:tr w:rsidR="00C94ACC" w:rsidRPr="00B46973" w14:paraId="773BAEC8" w14:textId="77777777" w:rsidTr="00A46346">
        <w:trPr>
          <w:trHeight w:val="255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7AC5C" w14:textId="77777777" w:rsidR="003F4DBF" w:rsidRPr="00B46973" w:rsidRDefault="003F4DBF" w:rsidP="00C23F49">
            <w:pPr>
              <w:rPr>
                <w:sz w:val="20"/>
                <w:szCs w:val="20"/>
              </w:rPr>
            </w:pPr>
          </w:p>
        </w:tc>
        <w:tc>
          <w:tcPr>
            <w:tcW w:w="4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C143F" w14:textId="77777777" w:rsidR="003F4DBF" w:rsidRPr="00B46973" w:rsidRDefault="003F4DBF" w:rsidP="00C23F49">
            <w:pPr>
              <w:rPr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19206" w14:textId="77777777" w:rsidR="003F4DBF" w:rsidRPr="00B46973" w:rsidRDefault="003F4DBF" w:rsidP="00C23F49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BC18E" w14:textId="77777777" w:rsidR="003F4DBF" w:rsidRPr="00B46973" w:rsidRDefault="003F4DBF" w:rsidP="00C23F49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D2219" w14:textId="77777777" w:rsidR="003F4DBF" w:rsidRPr="00B46973" w:rsidRDefault="003F4DBF" w:rsidP="00C23F49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B21E28" w14:textId="77777777" w:rsidR="003F4DBF" w:rsidRPr="00B46973" w:rsidRDefault="003F4DBF" w:rsidP="00C23F49">
            <w:pPr>
              <w:rPr>
                <w:sz w:val="20"/>
                <w:szCs w:val="20"/>
              </w:rPr>
            </w:pPr>
          </w:p>
        </w:tc>
      </w:tr>
      <w:tr w:rsidR="00C94ACC" w:rsidRPr="00B46973" w14:paraId="0C262202" w14:textId="77777777" w:rsidTr="00A46346">
        <w:trPr>
          <w:trHeight w:val="25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D2F15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№</w:t>
            </w:r>
          </w:p>
        </w:tc>
        <w:tc>
          <w:tcPr>
            <w:tcW w:w="4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F41F5B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Наименование работы (услуги)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63C107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Ед. изм.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F0CA49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Количество</w:t>
            </w:r>
          </w:p>
        </w:tc>
        <w:tc>
          <w:tcPr>
            <w:tcW w:w="2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65E23" w14:textId="36EF8D4F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</w:t>
            </w:r>
            <w:r w:rsidR="00C94ACC">
              <w:rPr>
                <w:sz w:val="20"/>
                <w:szCs w:val="20"/>
              </w:rPr>
              <w:t>за ед. с НДС (без НДС)</w:t>
            </w:r>
          </w:p>
        </w:tc>
      </w:tr>
      <w:tr w:rsidR="00C94ACC" w:rsidRPr="00B46973" w14:paraId="4468CC7E" w14:textId="77777777" w:rsidTr="00A46346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37089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1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30FF04" w14:textId="77777777" w:rsidR="003F4DBF" w:rsidRPr="00B46973" w:rsidRDefault="003F4DBF" w:rsidP="00C23F49">
            <w:pPr>
              <w:rPr>
                <w:sz w:val="20"/>
                <w:szCs w:val="20"/>
              </w:rPr>
            </w:pPr>
            <w:r>
              <w:t>Ремонт редуктора поворота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B42371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B469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C08656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 w:rsidRPr="00B155A0"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7DD7C" w14:textId="5D365B3D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B46973" w14:paraId="2F12E265" w14:textId="77777777" w:rsidTr="00A46346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9CDBA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2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D604C6" w14:textId="77777777" w:rsidR="003F4DBF" w:rsidRPr="00B46973" w:rsidRDefault="003F4DBF" w:rsidP="00C23F49">
            <w:pPr>
              <w:rPr>
                <w:sz w:val="20"/>
                <w:szCs w:val="20"/>
              </w:rPr>
            </w:pPr>
            <w:r>
              <w:t>Демонтаж-монтаж одной опоры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822694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B469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0EBEF9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 w:rsidRPr="00B155A0"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1C799" w14:textId="09572355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B46973" w14:paraId="1D7436CF" w14:textId="77777777" w:rsidTr="00A46346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3FDCF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3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AC9BC2" w14:textId="77777777" w:rsidR="003F4DBF" w:rsidRPr="00B46973" w:rsidRDefault="003F4DBF" w:rsidP="00C23F49">
            <w:pPr>
              <w:rPr>
                <w:sz w:val="20"/>
                <w:szCs w:val="20"/>
              </w:rPr>
            </w:pPr>
            <w:r>
              <w:t>Снятие и установка люльки подъемника (вышки)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E025BE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B469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14A059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 w:rsidRPr="00B155A0"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6E37" w14:textId="299F9C3C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B46973" w14:paraId="78611AE0" w14:textId="77777777" w:rsidTr="00A46346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75C5F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4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4F72B1" w14:textId="77777777" w:rsidR="003F4DBF" w:rsidRPr="00B46973" w:rsidRDefault="003F4DBF" w:rsidP="00C23F49">
            <w:pPr>
              <w:rPr>
                <w:sz w:val="20"/>
                <w:szCs w:val="20"/>
              </w:rPr>
            </w:pPr>
            <w:r>
              <w:t xml:space="preserve">Снятие и установка колен (стрел, секций) подъемника 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FC366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B469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27E463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 w:rsidRPr="00B155A0"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01C0D" w14:textId="6B39611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B46973" w14:paraId="0C1F6310" w14:textId="77777777" w:rsidTr="00A46346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102D4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5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E657CD" w14:textId="77777777" w:rsidR="003F4DBF" w:rsidRPr="00B46973" w:rsidRDefault="003F4DBF" w:rsidP="00C23F49">
            <w:pPr>
              <w:rPr>
                <w:sz w:val="20"/>
                <w:szCs w:val="20"/>
              </w:rPr>
            </w:pPr>
            <w:r>
              <w:t>Разборка и сборка секции стрелы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C35D0A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B469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D5355B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 w:rsidRPr="00B155A0"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72F54" w14:textId="134EB182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B46973" w14:paraId="732AE703" w14:textId="77777777" w:rsidTr="00A46346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82379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6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E59773" w14:textId="77777777" w:rsidR="003F4DBF" w:rsidRPr="00B46973" w:rsidRDefault="003F4DBF" w:rsidP="00C23F49">
            <w:pPr>
              <w:rPr>
                <w:sz w:val="20"/>
                <w:szCs w:val="20"/>
              </w:rPr>
            </w:pPr>
            <w:r>
              <w:t>Снятие и установка портала подъемника с ОПП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EFDCFD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B469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FD90F5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 w:rsidRPr="00B155A0"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8498F" w14:textId="4CFC8F55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B46973" w14:paraId="238EBE33" w14:textId="77777777" w:rsidTr="00A46346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D45DD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7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9E1F27" w14:textId="77777777" w:rsidR="003F4DBF" w:rsidRPr="00B46973" w:rsidRDefault="003F4DBF" w:rsidP="00C23F49">
            <w:pPr>
              <w:rPr>
                <w:sz w:val="20"/>
                <w:szCs w:val="20"/>
              </w:rPr>
            </w:pPr>
            <w:r>
              <w:t>Снятие и установка редуктора поворота в сборе автоподъемников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1DFC47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B469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63F2DA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CF84F" w14:textId="1013982F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B46973" w14:paraId="3D15FF6A" w14:textId="77777777" w:rsidTr="00A46346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379A7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8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FECE51" w14:textId="77777777" w:rsidR="003F4DBF" w:rsidRPr="00B46973" w:rsidRDefault="003F4DBF" w:rsidP="00C23F49">
            <w:pPr>
              <w:rPr>
                <w:sz w:val="20"/>
                <w:szCs w:val="20"/>
              </w:rPr>
            </w:pPr>
            <w:r>
              <w:t>Снятие и установка редуктора выдвижения стрелы автоподъемников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3DBA51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B469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217471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 w:rsidRPr="00B155A0"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72867" w14:textId="5AC1F08E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B46973" w14:paraId="678D06E7" w14:textId="77777777" w:rsidTr="00A46346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45310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9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234037" w14:textId="77777777" w:rsidR="003F4DBF" w:rsidRPr="00B46973" w:rsidRDefault="003F4DBF" w:rsidP="00C23F49">
            <w:pPr>
              <w:rPr>
                <w:sz w:val="20"/>
                <w:szCs w:val="20"/>
              </w:rPr>
            </w:pPr>
            <w:r>
              <w:t>Демонтаж, монтаж одного гидроцилиндр подъема стрелы (для подъемника АП-17; АП-18 - 2-х гидроцилиндров)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6348B0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B469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83F16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 w:rsidRPr="00B155A0"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8D0C0" w14:textId="674C6AEE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B46973" w14:paraId="5F5DD5BD" w14:textId="77777777" w:rsidTr="00A46346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EABC1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10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1FCACD" w14:textId="77777777" w:rsidR="003F4DBF" w:rsidRPr="00A46346" w:rsidRDefault="003F4DBF" w:rsidP="00A46346">
            <w:pPr>
              <w:pStyle w:val="afa"/>
              <w:ind w:firstLine="23"/>
              <w:rPr>
                <w:sz w:val="24"/>
                <w:szCs w:val="24"/>
              </w:rPr>
            </w:pPr>
            <w:r w:rsidRPr="00A46346">
              <w:rPr>
                <w:sz w:val="24"/>
                <w:szCs w:val="24"/>
              </w:rPr>
              <w:t>Ограничитель нагрузки люльки (вышки) ОГП-1-4; ОПГ-1-9 Монтаж комплекса на</w:t>
            </w:r>
          </w:p>
          <w:p w14:paraId="77B40372" w14:textId="77777777" w:rsidR="003F4DBF" w:rsidRPr="00B46973" w:rsidRDefault="003F4DBF" w:rsidP="00A46346">
            <w:pPr>
              <w:ind w:firstLine="23"/>
              <w:rPr>
                <w:sz w:val="20"/>
                <w:szCs w:val="20"/>
              </w:rPr>
            </w:pPr>
            <w:r w:rsidRPr="00A46346">
              <w:t>автоподъемник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F518AF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B469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C0DD8D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79EA5" w14:textId="79AF2C23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B46973" w14:paraId="10467ACD" w14:textId="77777777" w:rsidTr="00A46346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D9D89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 w:rsidRPr="00B46973">
              <w:rPr>
                <w:sz w:val="20"/>
                <w:szCs w:val="20"/>
              </w:rPr>
              <w:t>11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F15D7F" w14:textId="77777777" w:rsidR="003F4DBF" w:rsidRPr="00B46973" w:rsidRDefault="003F4DBF" w:rsidP="00C23F49">
            <w:pPr>
              <w:rPr>
                <w:sz w:val="20"/>
                <w:szCs w:val="20"/>
              </w:rPr>
            </w:pPr>
            <w:r>
              <w:t>Ремонт гидроцилиндра выдвижения секции стрелы (</w:t>
            </w:r>
            <w:proofErr w:type="spellStart"/>
            <w:r>
              <w:t>одноштоковый</w:t>
            </w:r>
            <w:proofErr w:type="spellEnd"/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9CAAFA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 w:rsidRPr="00B469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580A7E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 w:rsidRPr="00B155A0"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DE27C" w14:textId="503D2856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C94ACC" w:rsidRPr="00B46973" w14:paraId="27954EDB" w14:textId="77777777" w:rsidTr="00A46346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1D672" w14:textId="77777777" w:rsidR="003F4DBF" w:rsidRPr="00B46973" w:rsidRDefault="003F4DBF" w:rsidP="00C23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ECDAA9" w14:textId="77777777" w:rsidR="003F4DBF" w:rsidRPr="00B46973" w:rsidRDefault="003F4DBF" w:rsidP="00C23F49">
            <w:pPr>
              <w:rPr>
                <w:sz w:val="20"/>
                <w:szCs w:val="20"/>
              </w:rPr>
            </w:pPr>
            <w:r w:rsidRPr="00091B00">
              <w:rPr>
                <w:color w:val="000000"/>
              </w:rPr>
              <w:t>Проведение ПТО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8D59FD" w14:textId="77777777" w:rsidR="003F4DBF" w:rsidRPr="00B46973" w:rsidRDefault="003F4DBF" w:rsidP="00C23F4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C21B86" w14:textId="379A1B23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D0994" w14:textId="55413B31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</w:p>
        </w:tc>
      </w:tr>
      <w:tr w:rsidR="003F4DBF" w:rsidRPr="00B46973" w14:paraId="0AA338B7" w14:textId="77777777" w:rsidTr="00A46346">
        <w:trPr>
          <w:trHeight w:val="255"/>
        </w:trPr>
        <w:tc>
          <w:tcPr>
            <w:tcW w:w="739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EE41A" w14:textId="77777777" w:rsidR="003F4DBF" w:rsidRPr="00B155A0" w:rsidRDefault="003F4DBF" w:rsidP="00C23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2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18A4B" w14:textId="645EF310" w:rsidR="003F4DBF" w:rsidRPr="00DF6F9E" w:rsidRDefault="003F4DBF" w:rsidP="00C23F4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94ACC" w:rsidRPr="00B46973" w14:paraId="31A34599" w14:textId="77777777" w:rsidTr="00A46346">
        <w:trPr>
          <w:gridAfter w:val="3"/>
          <w:wAfter w:w="1264" w:type="dxa"/>
          <w:trHeight w:val="255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37350" w14:textId="77777777" w:rsidR="003F4DBF" w:rsidRPr="00B46973" w:rsidRDefault="003F4DBF" w:rsidP="00C23F49">
            <w:pPr>
              <w:rPr>
                <w:sz w:val="20"/>
                <w:szCs w:val="20"/>
              </w:rPr>
            </w:pPr>
          </w:p>
        </w:tc>
        <w:tc>
          <w:tcPr>
            <w:tcW w:w="4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B8BB2" w14:textId="77777777" w:rsidR="003F4DBF" w:rsidRPr="00B33BA5" w:rsidRDefault="003F4DBF" w:rsidP="00C23F49">
            <w:pPr>
              <w:rPr>
                <w:b/>
                <w:bCs/>
              </w:rPr>
            </w:pPr>
          </w:p>
          <w:p w14:paraId="149AF805" w14:textId="62138584" w:rsidR="003F4DBF" w:rsidRPr="00B33BA5" w:rsidRDefault="009176A4" w:rsidP="00C23F49">
            <w:r>
              <w:rPr>
                <w:b/>
                <w:bCs/>
                <w:lang w:val="en-US"/>
              </w:rPr>
              <w:t xml:space="preserve">                      </w:t>
            </w:r>
            <w:r w:rsidR="003F4DBF" w:rsidRPr="00B33BA5">
              <w:rPr>
                <w:b/>
                <w:bCs/>
              </w:rPr>
              <w:t xml:space="preserve"> </w:t>
            </w:r>
            <w:bookmarkStart w:id="17" w:name="_Hlk95466254"/>
            <w:r w:rsidR="003F4DBF" w:rsidRPr="00B33BA5">
              <w:rPr>
                <w:b/>
                <w:bCs/>
              </w:rPr>
              <w:t>РЕМОНТ АП-1</w:t>
            </w:r>
            <w:r w:rsidR="003F4DBF" w:rsidRPr="00B33BA5">
              <w:rPr>
                <w:b/>
                <w:bCs/>
                <w:lang w:val="en-US"/>
              </w:rPr>
              <w:t>8</w:t>
            </w:r>
            <w:r w:rsidR="003F4DBF" w:rsidRPr="00B33BA5">
              <w:rPr>
                <w:b/>
                <w:bCs/>
              </w:rPr>
              <w:t xml:space="preserve"> </w:t>
            </w:r>
            <w:bookmarkEnd w:id="17"/>
            <w:proofErr w:type="gramStart"/>
            <w:r w:rsidR="003F4DBF" w:rsidRPr="00B33BA5">
              <w:rPr>
                <w:b/>
                <w:bCs/>
              </w:rPr>
              <w:t>РЕГ  3</w:t>
            </w:r>
            <w:r w:rsidR="003F4DBF" w:rsidRPr="00B33BA5">
              <w:rPr>
                <w:b/>
                <w:bCs/>
                <w:lang w:val="en-US"/>
              </w:rPr>
              <w:t>409</w:t>
            </w:r>
            <w:proofErr w:type="gramEnd"/>
          </w:p>
        </w:tc>
        <w:tc>
          <w:tcPr>
            <w:tcW w:w="865" w:type="dxa"/>
            <w:gridSpan w:val="2"/>
            <w:noWrap/>
          </w:tcPr>
          <w:p w14:paraId="18298ED1" w14:textId="77777777" w:rsidR="003F4DBF" w:rsidRPr="00B46973" w:rsidRDefault="003F4DBF" w:rsidP="00C23F49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8A7D8" w14:textId="77777777" w:rsidR="003F4DBF" w:rsidRPr="00B155A0" w:rsidRDefault="003F4DBF" w:rsidP="00C23F49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BBAA0" w14:textId="77777777" w:rsidR="003F4DBF" w:rsidRPr="00B155A0" w:rsidRDefault="003F4DBF" w:rsidP="00C23F4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3F4DBF" w:rsidRPr="00B46973" w14:paraId="14181B2F" w14:textId="77777777" w:rsidTr="00A46346">
        <w:trPr>
          <w:trHeight w:val="360"/>
        </w:trPr>
        <w:tc>
          <w:tcPr>
            <w:tcW w:w="9765" w:type="dxa"/>
            <w:gridSpan w:val="12"/>
            <w:shd w:val="clear" w:color="auto" w:fill="auto"/>
            <w:noWrap/>
            <w:vAlign w:val="bottom"/>
          </w:tcPr>
          <w:tbl>
            <w:tblPr>
              <w:tblW w:w="9539" w:type="dxa"/>
              <w:tblLook w:val="04A0" w:firstRow="1" w:lastRow="0" w:firstColumn="1" w:lastColumn="0" w:noHBand="0" w:noVBand="1"/>
            </w:tblPr>
            <w:tblGrid>
              <w:gridCol w:w="417"/>
              <w:gridCol w:w="4538"/>
              <w:gridCol w:w="764"/>
              <w:gridCol w:w="1434"/>
              <w:gridCol w:w="236"/>
              <w:gridCol w:w="2150"/>
            </w:tblGrid>
            <w:tr w:rsidR="00C94ACC" w:rsidRPr="00C94ACC" w14:paraId="38DAF4E3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B1BE45" w14:textId="77777777" w:rsidR="00C94ACC" w:rsidRPr="006E2B82" w:rsidRDefault="00C94ACC" w:rsidP="00C94ACC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bookmarkStart w:id="18" w:name="_Hlk95463083"/>
                  <w:r w:rsidRPr="006E2B8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DD460B" w14:textId="77777777" w:rsidR="00C94ACC" w:rsidRPr="006E2B82" w:rsidRDefault="00C94ACC" w:rsidP="00C94ACC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Наименование работы (услуги)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3D4D9D5" w14:textId="77777777" w:rsidR="00C94ACC" w:rsidRPr="006E2B82" w:rsidRDefault="00C94ACC" w:rsidP="00C94ACC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B57EF2" w14:textId="77777777" w:rsidR="00C94ACC" w:rsidRPr="006E2B82" w:rsidRDefault="00C94ACC" w:rsidP="00C94ACC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Количество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EF6AA4" w14:textId="61E7F18C" w:rsidR="00C94ACC" w:rsidRPr="00C94ACC" w:rsidRDefault="00C94ACC" w:rsidP="00C94AC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>Цена за ед. с НДС (без НДС)</w:t>
                  </w:r>
                </w:p>
              </w:tc>
            </w:tr>
            <w:tr w:rsidR="00C94ACC" w:rsidRPr="00C94ACC" w14:paraId="53C02592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F1841A" w14:textId="77777777" w:rsidR="00C94ACC" w:rsidRPr="006E2B82" w:rsidRDefault="00C94ACC" w:rsidP="00C23F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65B8E7" w14:textId="77777777" w:rsidR="00C94ACC" w:rsidRPr="006E2B82" w:rsidRDefault="00C94ACC" w:rsidP="00C23F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7735F7E" w14:textId="77777777" w:rsidR="00C94ACC" w:rsidRPr="006E2B82" w:rsidRDefault="00C94ACC" w:rsidP="00C23F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233BFE" w14:textId="77777777" w:rsidR="00C94ACC" w:rsidRPr="006E2B82" w:rsidRDefault="00C94ACC" w:rsidP="00C23F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3D24F8" w14:textId="77777777" w:rsidR="00C94ACC" w:rsidRPr="006E2B82" w:rsidRDefault="00C94ACC" w:rsidP="00C23F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94ACC" w:rsidRPr="006E2B82" w14:paraId="1BB9D505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6E25F6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B312A0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t>Ремонт редуктора поворота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1DE702C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D821EFA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0F32AB2" w14:textId="6B997758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325410EE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2DD8F0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E84AE6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t>Демонтаж-монтаж одной опоры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A8E3FFA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E3965A3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5748662" w14:textId="79846878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0241D018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1A3E32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FD0E5CC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t>Снятие и установка люльки подъемника (вышки)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C0C9095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9139D4B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D2652C3" w14:textId="67A8CD63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4209C4E1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D8E69C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913C9DC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t xml:space="preserve">Снятие и установка колен (стрел, секций) подъемника 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733EFF0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E889D0F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4DB0989" w14:textId="51DC2A4D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7F9B1D48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D2CC19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0ECA530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t>Разборка и сборка секции стрелы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189EE92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391F922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1EE5763" w14:textId="064FB5ED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364A4340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BF5112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2961626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t>Снятие и установка портала подъемника с ОПП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2DC9E52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4B2ACEB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D4A4BC9" w14:textId="3B02F26E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709252D6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02B0EF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4AB3FD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t>Снятие и установка редуктора поворота в сборе автоподъемников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0E7D1B8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8654D65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0135435" w14:textId="7B1B3BAD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4968D888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80D6ED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C20D40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t>Снятие и установка редуктора выдвижения стрелы автоподъемников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C833135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00399BD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BE5C950" w14:textId="5ECD5442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7C251AD0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47A469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7B232B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t>Демонтаж, монтаж одного гидроцилиндр подъема стрелы (для подъемника АП-17; АП-18 - 2-х гидроцилиндров)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000E5FD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D83EBAF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A196ADB" w14:textId="06263DEC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5E5B4405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8293CD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6CEB3A" w14:textId="77777777" w:rsidR="00C94ACC" w:rsidRDefault="00C94ACC" w:rsidP="00C23F49">
                  <w:pPr>
                    <w:pStyle w:val="afa"/>
                    <w:ind w:firstLine="460"/>
                  </w:pPr>
                  <w:r>
                    <w:t>Ограничитель нагрузки люльки (вышки) ОГП-1-4; ОПГ-1-9 Монтаж комплекса на</w:t>
                  </w:r>
                </w:p>
                <w:p w14:paraId="4F88DC0C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t>автоподъемник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06E993E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DF9B40B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49C61A8" w14:textId="04224754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049EC0EB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4D536C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864DBF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t>Ремонт гидроцилиндра выдвижения секции стрелы (</w:t>
                  </w:r>
                  <w:proofErr w:type="spellStart"/>
                  <w:r>
                    <w:t>одноштоковый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661676F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1C9FF5E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A32A988" w14:textId="321704A8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36AE0634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5BAA3F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9F198A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color w:val="000000"/>
                    </w:rPr>
                    <w:t>Проведение ПТО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EA39720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4E99838" w14:textId="77777777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DFC64A5" w14:textId="381A8224" w:rsidR="00C94ACC" w:rsidRPr="006E2B82" w:rsidRDefault="00C94ACC" w:rsidP="00C23F49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94ACC" w:rsidRPr="006E2B82" w14:paraId="77972797" w14:textId="77777777" w:rsidTr="00C94ACC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30C0D2" w14:textId="77777777" w:rsidR="00C94ACC" w:rsidRPr="006E2B82" w:rsidRDefault="00C94ACC" w:rsidP="00C23F49">
                  <w:pPr>
                    <w:jc w:val="center"/>
                    <w:rPr>
                      <w:sz w:val="20"/>
                      <w:szCs w:val="20"/>
                    </w:rPr>
                  </w:pPr>
                  <w:r w:rsidRPr="006E2B82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622083" w14:textId="77777777" w:rsidR="00C94ACC" w:rsidRPr="006E2B82" w:rsidRDefault="00C94ACC" w:rsidP="00C23F49">
                  <w:pPr>
                    <w:jc w:val="center"/>
                    <w:rPr>
                      <w:color w:val="000000"/>
                    </w:rPr>
                  </w:pPr>
                  <w:r>
                    <w:t>Ремонт гидроцилиндра выдвижения секции стрелы (двухсторонней)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98634D4" w14:textId="77777777" w:rsidR="00C94ACC" w:rsidRPr="006E2B82" w:rsidRDefault="00C94ACC" w:rsidP="00C23F4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6E2B82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CA590CA" w14:textId="77777777" w:rsidR="00C94ACC" w:rsidRPr="006E2B82" w:rsidRDefault="00C94ACC" w:rsidP="00C23F49">
                  <w:pPr>
                    <w:jc w:val="center"/>
                    <w:rPr>
                      <w:sz w:val="20"/>
                      <w:szCs w:val="20"/>
                    </w:rPr>
                  </w:pPr>
                  <w:r w:rsidRPr="006E2B8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CF1E97C" w14:textId="6BFF6223" w:rsidR="00C94ACC" w:rsidRPr="006E2B82" w:rsidRDefault="00C94ACC" w:rsidP="00C23F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F4DBF" w:rsidRPr="006E2B82" w14:paraId="1F2C3C4F" w14:textId="77777777" w:rsidTr="00C94ACC">
              <w:tc>
                <w:tcPr>
                  <w:tcW w:w="715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D6BB1F" w14:textId="77777777" w:rsidR="003F4DBF" w:rsidRPr="006E2B82" w:rsidRDefault="003F4DBF" w:rsidP="00C23F4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23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4D58A6C" w14:textId="3F64C85C" w:rsidR="003F4DBF" w:rsidRPr="00DF6F9E" w:rsidRDefault="003F4DBF" w:rsidP="00C23F4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94ACC" w:rsidRPr="006E2B82" w14:paraId="7D261B61" w14:textId="77777777" w:rsidTr="00C94ACC">
              <w:tc>
                <w:tcPr>
                  <w:tcW w:w="41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7F126BD3" w14:textId="77777777" w:rsidR="003F4DBF" w:rsidRPr="006E2B82" w:rsidRDefault="003F4DBF" w:rsidP="00C23F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00BF88A6" w14:textId="77777777" w:rsidR="003F4DBF" w:rsidRDefault="003F4DBF" w:rsidP="00C23F49">
                  <w:pPr>
                    <w:jc w:val="center"/>
                  </w:pPr>
                </w:p>
              </w:tc>
              <w:tc>
                <w:tcPr>
                  <w:tcW w:w="764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4EE9F9AF" w14:textId="77777777" w:rsidR="003F4DBF" w:rsidRPr="006E2B82" w:rsidRDefault="003F4DBF" w:rsidP="00C23F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011C7CF4" w14:textId="77777777" w:rsidR="003F4DBF" w:rsidRPr="006E2B82" w:rsidRDefault="003F4DBF" w:rsidP="00C23F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3CF25B6E" w14:textId="77777777" w:rsidR="003F4DBF" w:rsidRPr="006E2B82" w:rsidRDefault="003F4DBF" w:rsidP="00C23F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49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38AA6D0B" w14:textId="77777777" w:rsidR="003F4DBF" w:rsidRPr="006E2B82" w:rsidRDefault="003F4DBF" w:rsidP="00C23F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bookmarkEnd w:id="18"/>
          </w:tbl>
          <w:p w14:paraId="39F55705" w14:textId="77777777" w:rsidR="003F4DBF" w:rsidRPr="00A419CC" w:rsidRDefault="003F4DBF" w:rsidP="00C23F4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15"/>
    </w:tbl>
    <w:p w14:paraId="7BD78EAC" w14:textId="45CFE157" w:rsidR="003F4DBF" w:rsidRDefault="003F4DBF" w:rsidP="003F4DBF">
      <w:pPr>
        <w:pStyle w:val="3"/>
        <w:tabs>
          <w:tab w:val="left" w:pos="0"/>
          <w:tab w:val="left" w:pos="6480"/>
        </w:tabs>
        <w:spacing w:line="228" w:lineRule="auto"/>
        <w:ind w:left="6300" w:firstLine="0"/>
        <w:jc w:val="left"/>
        <w:rPr>
          <w:szCs w:val="28"/>
        </w:rPr>
      </w:pPr>
    </w:p>
    <w:p w14:paraId="530492A8" w14:textId="49B9C898" w:rsidR="00C94ACC" w:rsidRDefault="00C94ACC" w:rsidP="003F4DBF">
      <w:pPr>
        <w:pStyle w:val="3"/>
        <w:tabs>
          <w:tab w:val="left" w:pos="0"/>
          <w:tab w:val="left" w:pos="6480"/>
        </w:tabs>
        <w:spacing w:line="228" w:lineRule="auto"/>
        <w:ind w:left="6300" w:firstLine="0"/>
        <w:jc w:val="left"/>
        <w:rPr>
          <w:szCs w:val="28"/>
        </w:rPr>
      </w:pPr>
    </w:p>
    <w:p w14:paraId="0CF89092" w14:textId="77777777" w:rsidR="00A46346" w:rsidRPr="00A46346" w:rsidRDefault="00A46346" w:rsidP="00A46346">
      <w:pPr>
        <w:tabs>
          <w:tab w:val="left" w:pos="0"/>
        </w:tabs>
        <w:autoSpaceDE w:val="0"/>
        <w:autoSpaceDN w:val="0"/>
        <w:spacing w:line="228" w:lineRule="auto"/>
        <w:jc w:val="center"/>
        <w:rPr>
          <w:b/>
          <w:sz w:val="28"/>
          <w:szCs w:val="28"/>
        </w:rPr>
      </w:pPr>
      <w:r w:rsidRPr="00A46346">
        <w:rPr>
          <w:b/>
          <w:sz w:val="28"/>
          <w:szCs w:val="28"/>
        </w:rPr>
        <w:t>ПРОВЕДЕНИЕ   ПТО</w:t>
      </w:r>
    </w:p>
    <w:p w14:paraId="36CEEF88" w14:textId="77777777" w:rsidR="00A46346" w:rsidRPr="00A46346" w:rsidRDefault="00A46346" w:rsidP="00A46346">
      <w:pPr>
        <w:tabs>
          <w:tab w:val="left" w:pos="0"/>
        </w:tabs>
        <w:autoSpaceDE w:val="0"/>
        <w:autoSpaceDN w:val="0"/>
        <w:spacing w:line="228" w:lineRule="auto"/>
        <w:jc w:val="center"/>
        <w:rPr>
          <w:b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01"/>
        <w:gridCol w:w="1984"/>
        <w:gridCol w:w="2097"/>
        <w:gridCol w:w="1022"/>
        <w:gridCol w:w="1559"/>
        <w:gridCol w:w="1417"/>
      </w:tblGrid>
      <w:tr w:rsidR="00A46346" w:rsidRPr="00A46346" w14:paraId="5A044E2C" w14:textId="77777777" w:rsidTr="007F18E9">
        <w:tc>
          <w:tcPr>
            <w:tcW w:w="534" w:type="dxa"/>
          </w:tcPr>
          <w:p w14:paraId="3BC7FA9D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A46346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</w:tcPr>
          <w:p w14:paraId="01E63A72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A46346">
              <w:rPr>
                <w:sz w:val="22"/>
                <w:szCs w:val="22"/>
              </w:rPr>
              <w:t>Подъемные сооружения</w:t>
            </w:r>
          </w:p>
        </w:tc>
        <w:tc>
          <w:tcPr>
            <w:tcW w:w="1984" w:type="dxa"/>
          </w:tcPr>
          <w:p w14:paraId="785CDFFB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A46346">
              <w:rPr>
                <w:sz w:val="22"/>
                <w:szCs w:val="22"/>
              </w:rPr>
              <w:t>Зав. №</w:t>
            </w:r>
          </w:p>
        </w:tc>
        <w:tc>
          <w:tcPr>
            <w:tcW w:w="2097" w:type="dxa"/>
          </w:tcPr>
          <w:p w14:paraId="1E09A5B6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A46346">
              <w:rPr>
                <w:sz w:val="22"/>
                <w:szCs w:val="22"/>
              </w:rPr>
              <w:t xml:space="preserve">Рег. № </w:t>
            </w:r>
          </w:p>
        </w:tc>
        <w:tc>
          <w:tcPr>
            <w:tcW w:w="1022" w:type="dxa"/>
          </w:tcPr>
          <w:p w14:paraId="7326F588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A46346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14:paraId="38A64803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A46346">
              <w:rPr>
                <w:sz w:val="22"/>
                <w:szCs w:val="22"/>
              </w:rPr>
              <w:t xml:space="preserve">За 1 </w:t>
            </w:r>
            <w:proofErr w:type="spellStart"/>
            <w:r w:rsidRPr="00A46346">
              <w:rPr>
                <w:sz w:val="22"/>
                <w:szCs w:val="22"/>
              </w:rPr>
              <w:t>ед</w:t>
            </w:r>
            <w:proofErr w:type="spellEnd"/>
            <w:r w:rsidRPr="00A46346">
              <w:rPr>
                <w:sz w:val="22"/>
                <w:szCs w:val="22"/>
              </w:rPr>
              <w:t>, без НДС</w:t>
            </w:r>
          </w:p>
        </w:tc>
        <w:tc>
          <w:tcPr>
            <w:tcW w:w="1417" w:type="dxa"/>
          </w:tcPr>
          <w:p w14:paraId="5E255A41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A46346">
              <w:rPr>
                <w:sz w:val="20"/>
                <w:szCs w:val="20"/>
              </w:rPr>
              <w:t>Сумма</w:t>
            </w:r>
          </w:p>
        </w:tc>
      </w:tr>
      <w:tr w:rsidR="00A46346" w:rsidRPr="00A46346" w14:paraId="3CE763A4" w14:textId="77777777" w:rsidTr="007F18E9">
        <w:tc>
          <w:tcPr>
            <w:tcW w:w="534" w:type="dxa"/>
          </w:tcPr>
          <w:p w14:paraId="7237D0AA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A4634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14:paraId="624CEC10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 w:rsidRPr="00A46346">
              <w:rPr>
                <w:bCs/>
                <w:i/>
                <w:iCs/>
              </w:rPr>
              <w:t>АП-18</w:t>
            </w:r>
          </w:p>
        </w:tc>
        <w:tc>
          <w:tcPr>
            <w:tcW w:w="1984" w:type="dxa"/>
            <w:vAlign w:val="bottom"/>
          </w:tcPr>
          <w:p w14:paraId="3C0907A4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 w:rsidRPr="00A46346">
              <w:rPr>
                <w:bCs/>
                <w:i/>
                <w:iCs/>
              </w:rPr>
              <w:t>70</w:t>
            </w:r>
          </w:p>
        </w:tc>
        <w:tc>
          <w:tcPr>
            <w:tcW w:w="2097" w:type="dxa"/>
            <w:vAlign w:val="bottom"/>
          </w:tcPr>
          <w:p w14:paraId="4176F2A6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 w:rsidRPr="00A46346">
              <w:rPr>
                <w:bCs/>
                <w:i/>
                <w:iCs/>
              </w:rPr>
              <w:t>3409</w:t>
            </w:r>
          </w:p>
        </w:tc>
        <w:tc>
          <w:tcPr>
            <w:tcW w:w="1022" w:type="dxa"/>
            <w:vAlign w:val="bottom"/>
          </w:tcPr>
          <w:p w14:paraId="0B479C81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</w:rPr>
            </w:pPr>
            <w:r w:rsidRPr="00A46346">
              <w:rPr>
                <w:bCs/>
              </w:rPr>
              <w:t xml:space="preserve">1 </w:t>
            </w:r>
            <w:proofErr w:type="spellStart"/>
            <w:r w:rsidRPr="00A46346">
              <w:rPr>
                <w:bCs/>
              </w:rPr>
              <w:t>шт</w:t>
            </w:r>
            <w:proofErr w:type="spellEnd"/>
          </w:p>
        </w:tc>
        <w:tc>
          <w:tcPr>
            <w:tcW w:w="1559" w:type="dxa"/>
          </w:tcPr>
          <w:p w14:paraId="554BBE4E" w14:textId="59F571E9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5D08E13" w14:textId="381FDE26" w:rsidR="00A46346" w:rsidRPr="00A46346" w:rsidRDefault="00A46346" w:rsidP="00A46346">
            <w:pPr>
              <w:spacing w:after="200" w:line="0" w:lineRule="atLeast"/>
              <w:jc w:val="center"/>
              <w:rPr>
                <w:bCs/>
                <w:sz w:val="22"/>
                <w:szCs w:val="22"/>
              </w:rPr>
            </w:pPr>
          </w:p>
        </w:tc>
      </w:tr>
      <w:tr w:rsidR="00A46346" w:rsidRPr="00A46346" w14:paraId="457A7F3A" w14:textId="77777777" w:rsidTr="007F18E9">
        <w:tc>
          <w:tcPr>
            <w:tcW w:w="534" w:type="dxa"/>
          </w:tcPr>
          <w:p w14:paraId="13E66445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A4634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bottom"/>
          </w:tcPr>
          <w:p w14:paraId="08A16ECE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 w:rsidRPr="00A46346">
              <w:rPr>
                <w:bCs/>
                <w:i/>
                <w:iCs/>
              </w:rPr>
              <w:t>АПТ-17</w:t>
            </w:r>
          </w:p>
        </w:tc>
        <w:tc>
          <w:tcPr>
            <w:tcW w:w="1984" w:type="dxa"/>
            <w:vAlign w:val="bottom"/>
          </w:tcPr>
          <w:p w14:paraId="3424901B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 w:rsidRPr="00A46346">
              <w:rPr>
                <w:bCs/>
                <w:i/>
                <w:iCs/>
              </w:rPr>
              <w:t>50</w:t>
            </w:r>
          </w:p>
        </w:tc>
        <w:tc>
          <w:tcPr>
            <w:tcW w:w="2097" w:type="dxa"/>
            <w:vAlign w:val="bottom"/>
          </w:tcPr>
          <w:p w14:paraId="79B92948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 w:rsidRPr="00A46346">
              <w:rPr>
                <w:bCs/>
                <w:i/>
                <w:iCs/>
              </w:rPr>
              <w:t>3264</w:t>
            </w:r>
          </w:p>
        </w:tc>
        <w:tc>
          <w:tcPr>
            <w:tcW w:w="1022" w:type="dxa"/>
          </w:tcPr>
          <w:p w14:paraId="4F71A851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 w:rsidRPr="00A46346">
              <w:rPr>
                <w:bCs/>
              </w:rPr>
              <w:t xml:space="preserve">1 </w:t>
            </w:r>
            <w:proofErr w:type="spellStart"/>
            <w:r w:rsidRPr="00A46346">
              <w:rPr>
                <w:bCs/>
              </w:rPr>
              <w:t>шт</w:t>
            </w:r>
            <w:proofErr w:type="spellEnd"/>
          </w:p>
        </w:tc>
        <w:tc>
          <w:tcPr>
            <w:tcW w:w="1559" w:type="dxa"/>
          </w:tcPr>
          <w:p w14:paraId="5652FA53" w14:textId="2D3EB6BE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485A2642" w14:textId="399A1DDD" w:rsidR="00A46346" w:rsidRPr="00A46346" w:rsidRDefault="00A46346" w:rsidP="00A46346">
            <w:pPr>
              <w:spacing w:after="200" w:line="0" w:lineRule="atLeast"/>
              <w:jc w:val="center"/>
              <w:rPr>
                <w:bCs/>
                <w:sz w:val="22"/>
                <w:szCs w:val="22"/>
              </w:rPr>
            </w:pPr>
          </w:p>
        </w:tc>
      </w:tr>
      <w:tr w:rsidR="00A46346" w:rsidRPr="00A46346" w14:paraId="73C73CD4" w14:textId="77777777" w:rsidTr="007F18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B854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A4634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F2357" w14:textId="74D1B782" w:rsidR="00A46346" w:rsidRPr="00A46346" w:rsidRDefault="00A46346" w:rsidP="00A46346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 w:rsidRPr="00A46346">
              <w:rPr>
                <w:bCs/>
                <w:i/>
                <w:iCs/>
              </w:rPr>
              <w:t>ПСС-1</w:t>
            </w:r>
            <w:r w:rsidR="009176A4">
              <w:rPr>
                <w:bCs/>
                <w:i/>
                <w:iCs/>
                <w:lang w:val="en-US"/>
              </w:rPr>
              <w:t>5</w:t>
            </w:r>
            <w:r w:rsidRPr="00A46346">
              <w:rPr>
                <w:bCs/>
                <w:i/>
                <w:iCs/>
              </w:rPr>
              <w:t>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B9C9E" w14:textId="4676F46E" w:rsidR="00A46346" w:rsidRPr="009176A4" w:rsidRDefault="009176A4" w:rsidP="00A46346">
            <w:pPr>
              <w:spacing w:after="200" w:line="276" w:lineRule="auto"/>
              <w:jc w:val="center"/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117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43556" w14:textId="1EEC5C8B" w:rsidR="00A46346" w:rsidRPr="009176A4" w:rsidRDefault="009176A4" w:rsidP="00A46346">
            <w:pPr>
              <w:spacing w:after="200" w:line="276" w:lineRule="auto"/>
              <w:jc w:val="center"/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27629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F936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</w:rPr>
            </w:pPr>
            <w:r w:rsidRPr="00A46346">
              <w:rPr>
                <w:bCs/>
              </w:rPr>
              <w:t>1 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65B4" w14:textId="669996E5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A977" w14:textId="68787AC1" w:rsidR="00A46346" w:rsidRPr="00A46346" w:rsidRDefault="00A46346" w:rsidP="00A46346">
            <w:pPr>
              <w:spacing w:after="200" w:line="0" w:lineRule="atLeast"/>
              <w:jc w:val="center"/>
              <w:rPr>
                <w:bCs/>
                <w:sz w:val="22"/>
                <w:szCs w:val="22"/>
              </w:rPr>
            </w:pPr>
          </w:p>
        </w:tc>
      </w:tr>
      <w:tr w:rsidR="009176A4" w:rsidRPr="00A46346" w14:paraId="4CACEE2C" w14:textId="77777777" w:rsidTr="007F18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C534" w14:textId="2139F670" w:rsidR="009176A4" w:rsidRPr="009176A4" w:rsidRDefault="009176A4" w:rsidP="00A46346">
            <w:pPr>
              <w:spacing w:after="200" w:line="0" w:lineRule="atLeas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C65AF" w14:textId="632DA2B3" w:rsidR="009176A4" w:rsidRPr="009176A4" w:rsidRDefault="009176A4" w:rsidP="00A46346">
            <w:pPr>
              <w:spacing w:after="200" w:line="276" w:lineRule="auto"/>
              <w:jc w:val="center"/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RC-35719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5D44C" w14:textId="7A0C7EB6" w:rsidR="009176A4" w:rsidRDefault="009176A4" w:rsidP="00A46346">
            <w:pPr>
              <w:spacing w:after="200" w:line="276" w:lineRule="auto"/>
              <w:jc w:val="center"/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437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E4CD7" w14:textId="75806CC1" w:rsidR="009176A4" w:rsidRDefault="009176A4" w:rsidP="00A46346">
            <w:pPr>
              <w:spacing w:after="200" w:line="276" w:lineRule="auto"/>
              <w:jc w:val="center"/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25712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96CC" w14:textId="63D32748" w:rsidR="009176A4" w:rsidRPr="009176A4" w:rsidRDefault="009176A4" w:rsidP="00A46346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  <w:lang w:val="en-US"/>
              </w:rPr>
              <w:t xml:space="preserve">1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B68D" w14:textId="77777777" w:rsidR="009176A4" w:rsidRPr="00A46346" w:rsidRDefault="009176A4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F9AB" w14:textId="77777777" w:rsidR="009176A4" w:rsidRPr="00A46346" w:rsidRDefault="009176A4" w:rsidP="00A46346">
            <w:pPr>
              <w:spacing w:after="200" w:line="0" w:lineRule="atLeast"/>
              <w:jc w:val="center"/>
              <w:rPr>
                <w:bCs/>
                <w:sz w:val="22"/>
                <w:szCs w:val="22"/>
              </w:rPr>
            </w:pPr>
          </w:p>
        </w:tc>
      </w:tr>
      <w:tr w:rsidR="00A46346" w:rsidRPr="00A46346" w14:paraId="70006F41" w14:textId="77777777" w:rsidTr="007F18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81EF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67D79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86804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B5239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166B" w14:textId="77777777" w:rsidR="00A46346" w:rsidRPr="00A46346" w:rsidRDefault="00A46346" w:rsidP="00A46346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EC2D" w14:textId="77777777" w:rsidR="00A46346" w:rsidRPr="00A46346" w:rsidRDefault="00A46346" w:rsidP="00A46346">
            <w:pPr>
              <w:spacing w:after="200" w:line="0" w:lineRule="atLeast"/>
              <w:jc w:val="center"/>
              <w:rPr>
                <w:b/>
                <w:bCs/>
                <w:sz w:val="22"/>
                <w:szCs w:val="22"/>
              </w:rPr>
            </w:pPr>
            <w:r w:rsidRPr="00A46346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4F77" w14:textId="710A2549" w:rsidR="00A46346" w:rsidRPr="00A46346" w:rsidRDefault="00A46346" w:rsidP="00A46346">
            <w:pPr>
              <w:spacing w:after="200" w:line="0" w:lineRule="atLeas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5BB90773" w14:textId="77777777" w:rsidR="00A46346" w:rsidRPr="00A46346" w:rsidRDefault="00A46346" w:rsidP="00A46346">
      <w:pPr>
        <w:tabs>
          <w:tab w:val="left" w:pos="0"/>
          <w:tab w:val="left" w:pos="6480"/>
        </w:tabs>
        <w:autoSpaceDE w:val="0"/>
        <w:autoSpaceDN w:val="0"/>
        <w:spacing w:line="228" w:lineRule="auto"/>
        <w:ind w:left="6300"/>
        <w:rPr>
          <w:szCs w:val="28"/>
        </w:rPr>
      </w:pPr>
    </w:p>
    <w:p w14:paraId="645FA3E9" w14:textId="77777777" w:rsidR="00A46346" w:rsidRPr="00A46346" w:rsidRDefault="00A46346" w:rsidP="00A46346">
      <w:pPr>
        <w:tabs>
          <w:tab w:val="left" w:pos="0"/>
          <w:tab w:val="left" w:pos="6480"/>
        </w:tabs>
        <w:autoSpaceDE w:val="0"/>
        <w:autoSpaceDN w:val="0"/>
        <w:spacing w:line="228" w:lineRule="auto"/>
        <w:ind w:left="6300"/>
        <w:rPr>
          <w:szCs w:val="28"/>
        </w:rPr>
      </w:pPr>
    </w:p>
    <w:p w14:paraId="44201961" w14:textId="77777777" w:rsidR="00A46346" w:rsidRPr="00A46346" w:rsidRDefault="00A46346" w:rsidP="00A46346">
      <w:pPr>
        <w:tabs>
          <w:tab w:val="left" w:pos="0"/>
          <w:tab w:val="left" w:pos="6480"/>
        </w:tabs>
        <w:autoSpaceDE w:val="0"/>
        <w:autoSpaceDN w:val="0"/>
        <w:spacing w:line="228" w:lineRule="auto"/>
        <w:ind w:left="6300"/>
        <w:rPr>
          <w:szCs w:val="28"/>
        </w:rPr>
      </w:pPr>
    </w:p>
    <w:p w14:paraId="493F873C" w14:textId="3C7BDEFF" w:rsidR="00C94ACC" w:rsidRDefault="00C94ACC" w:rsidP="003F4DBF">
      <w:pPr>
        <w:pStyle w:val="3"/>
        <w:tabs>
          <w:tab w:val="left" w:pos="0"/>
          <w:tab w:val="left" w:pos="6480"/>
        </w:tabs>
        <w:spacing w:line="228" w:lineRule="auto"/>
        <w:ind w:left="6300" w:firstLine="0"/>
        <w:jc w:val="left"/>
        <w:rPr>
          <w:szCs w:val="28"/>
        </w:rPr>
      </w:pPr>
    </w:p>
    <w:p w14:paraId="77269FC5" w14:textId="1FCC3F2E" w:rsidR="00A46346" w:rsidRDefault="00A46346" w:rsidP="003F4DBF">
      <w:pPr>
        <w:pStyle w:val="3"/>
        <w:tabs>
          <w:tab w:val="left" w:pos="0"/>
          <w:tab w:val="left" w:pos="6480"/>
        </w:tabs>
        <w:spacing w:line="228" w:lineRule="auto"/>
        <w:ind w:left="6300" w:firstLine="0"/>
        <w:jc w:val="left"/>
        <w:rPr>
          <w:szCs w:val="28"/>
        </w:rPr>
      </w:pPr>
    </w:p>
    <w:p w14:paraId="79A08FDD" w14:textId="1FBC0E6B" w:rsidR="00A46346" w:rsidRDefault="00A46346" w:rsidP="003F4DBF">
      <w:pPr>
        <w:pStyle w:val="3"/>
        <w:tabs>
          <w:tab w:val="left" w:pos="0"/>
          <w:tab w:val="left" w:pos="6480"/>
        </w:tabs>
        <w:spacing w:line="228" w:lineRule="auto"/>
        <w:ind w:left="6300" w:firstLine="0"/>
        <w:jc w:val="left"/>
        <w:rPr>
          <w:szCs w:val="28"/>
        </w:rPr>
      </w:pPr>
    </w:p>
    <w:p w14:paraId="0C81DF8A" w14:textId="6D695B3D" w:rsidR="00A46346" w:rsidRDefault="00A46346" w:rsidP="003F4DBF">
      <w:pPr>
        <w:pStyle w:val="3"/>
        <w:tabs>
          <w:tab w:val="left" w:pos="0"/>
          <w:tab w:val="left" w:pos="6480"/>
        </w:tabs>
        <w:spacing w:line="228" w:lineRule="auto"/>
        <w:ind w:left="6300" w:firstLine="0"/>
        <w:jc w:val="left"/>
        <w:rPr>
          <w:szCs w:val="28"/>
        </w:rPr>
      </w:pPr>
    </w:p>
    <w:p w14:paraId="7DDE3682" w14:textId="77777777" w:rsidR="00A46346" w:rsidRDefault="00A46346" w:rsidP="003F4DBF">
      <w:pPr>
        <w:pStyle w:val="3"/>
        <w:tabs>
          <w:tab w:val="left" w:pos="0"/>
          <w:tab w:val="left" w:pos="6480"/>
        </w:tabs>
        <w:spacing w:line="228" w:lineRule="auto"/>
        <w:ind w:left="6300" w:firstLine="0"/>
        <w:jc w:val="left"/>
        <w:rPr>
          <w:szCs w:val="28"/>
        </w:rPr>
      </w:pPr>
    </w:p>
    <w:p w14:paraId="5275FF79" w14:textId="77777777" w:rsidR="009176A4" w:rsidRDefault="009176A4" w:rsidP="003F4DBF">
      <w:pPr>
        <w:pStyle w:val="3"/>
        <w:tabs>
          <w:tab w:val="left" w:pos="0"/>
          <w:tab w:val="left" w:pos="6480"/>
        </w:tabs>
        <w:spacing w:line="228" w:lineRule="auto"/>
        <w:ind w:left="6300" w:firstLine="0"/>
        <w:jc w:val="left"/>
        <w:rPr>
          <w:szCs w:val="28"/>
        </w:rPr>
      </w:pPr>
    </w:p>
    <w:p w14:paraId="178949F5" w14:textId="77777777" w:rsidR="003F4DBF" w:rsidRPr="00B46973" w:rsidRDefault="003F4DBF" w:rsidP="003F4DBF">
      <w:pPr>
        <w:pStyle w:val="3"/>
        <w:tabs>
          <w:tab w:val="left" w:pos="0"/>
          <w:tab w:val="left" w:pos="6480"/>
        </w:tabs>
        <w:spacing w:line="228" w:lineRule="auto"/>
        <w:ind w:left="6300" w:firstLine="0"/>
        <w:jc w:val="left"/>
        <w:rPr>
          <w:szCs w:val="28"/>
        </w:rPr>
      </w:pPr>
    </w:p>
    <w:p w14:paraId="08E6FE05" w14:textId="577B716E" w:rsidR="003F4DBF" w:rsidRDefault="003F4DBF" w:rsidP="003F4DBF">
      <w:pPr>
        <w:pStyle w:val="3"/>
        <w:tabs>
          <w:tab w:val="left" w:pos="0"/>
        </w:tabs>
        <w:spacing w:line="228" w:lineRule="auto"/>
        <w:ind w:firstLine="0"/>
        <w:jc w:val="center"/>
        <w:rPr>
          <w:b/>
          <w:sz w:val="28"/>
          <w:szCs w:val="28"/>
        </w:rPr>
      </w:pPr>
      <w:bookmarkStart w:id="19" w:name="_Hlk95466546"/>
      <w:r w:rsidRPr="00B46973">
        <w:rPr>
          <w:b/>
          <w:sz w:val="28"/>
          <w:szCs w:val="28"/>
        </w:rPr>
        <w:t>ПРОВЕДЕНИЕ РАБОТ</w:t>
      </w:r>
      <w:r>
        <w:rPr>
          <w:b/>
          <w:sz w:val="28"/>
          <w:szCs w:val="28"/>
        </w:rPr>
        <w:t xml:space="preserve"> </w:t>
      </w:r>
      <w:r w:rsidRPr="00B46973">
        <w:rPr>
          <w:b/>
          <w:sz w:val="28"/>
          <w:szCs w:val="28"/>
        </w:rPr>
        <w:t>ПО ТЕХНИЧЕСКОМУ ОБСЛУЖИВАНИЮ, РЕМОНТУ И НАЛАДКЕ ПРИБОРОВ БЕЗОПАСНОСТИ</w:t>
      </w:r>
      <w:bookmarkEnd w:id="19"/>
      <w:r w:rsidRPr="00B46973">
        <w:rPr>
          <w:b/>
          <w:sz w:val="28"/>
          <w:szCs w:val="28"/>
        </w:rPr>
        <w:t>:</w:t>
      </w:r>
    </w:p>
    <w:p w14:paraId="35BB7EF9" w14:textId="7502F384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center"/>
        <w:rPr>
          <w:b/>
          <w:sz w:val="28"/>
          <w:szCs w:val="28"/>
        </w:rPr>
      </w:pPr>
    </w:p>
    <w:p w14:paraId="20ABBA45" w14:textId="77777777" w:rsidR="003F4DBF" w:rsidRPr="00B46973" w:rsidRDefault="003F4DBF" w:rsidP="003F4DBF">
      <w:pPr>
        <w:pStyle w:val="3"/>
        <w:tabs>
          <w:tab w:val="left" w:pos="0"/>
        </w:tabs>
        <w:spacing w:line="228" w:lineRule="auto"/>
        <w:ind w:firstLine="0"/>
        <w:jc w:val="center"/>
        <w:rPr>
          <w:b/>
          <w:szCs w:val="28"/>
        </w:rPr>
      </w:pPr>
    </w:p>
    <w:tbl>
      <w:tblPr>
        <w:tblpPr w:leftFromText="180" w:rightFromText="180" w:vertAnchor="text" w:tblpY="1"/>
        <w:tblOverlap w:val="never"/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01"/>
        <w:gridCol w:w="1984"/>
        <w:gridCol w:w="1251"/>
        <w:gridCol w:w="1022"/>
        <w:gridCol w:w="1559"/>
        <w:gridCol w:w="1134"/>
      </w:tblGrid>
      <w:tr w:rsidR="003F4DBF" w:rsidRPr="00B46973" w14:paraId="2BF8C5C7" w14:textId="77777777" w:rsidTr="00C94ACC">
        <w:tc>
          <w:tcPr>
            <w:tcW w:w="534" w:type="dxa"/>
          </w:tcPr>
          <w:p w14:paraId="7715A23C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bookmarkStart w:id="20" w:name="_Hlk95466524"/>
            <w:r w:rsidRPr="00B46973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</w:tcPr>
          <w:p w14:paraId="13FDC858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sz w:val="22"/>
                <w:szCs w:val="22"/>
              </w:rPr>
              <w:t>Подъемные сооружения</w:t>
            </w:r>
          </w:p>
        </w:tc>
        <w:tc>
          <w:tcPr>
            <w:tcW w:w="1984" w:type="dxa"/>
          </w:tcPr>
          <w:p w14:paraId="09FB84DB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sz w:val="22"/>
                <w:szCs w:val="22"/>
              </w:rPr>
              <w:t>Зав. №</w:t>
            </w:r>
          </w:p>
        </w:tc>
        <w:tc>
          <w:tcPr>
            <w:tcW w:w="1251" w:type="dxa"/>
          </w:tcPr>
          <w:p w14:paraId="11247178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sz w:val="22"/>
                <w:szCs w:val="22"/>
              </w:rPr>
              <w:t xml:space="preserve">Рег. № </w:t>
            </w:r>
          </w:p>
        </w:tc>
        <w:tc>
          <w:tcPr>
            <w:tcW w:w="1022" w:type="dxa"/>
          </w:tcPr>
          <w:p w14:paraId="3E21CD01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14:paraId="31C272FC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sz w:val="22"/>
                <w:szCs w:val="22"/>
              </w:rPr>
              <w:t xml:space="preserve">За 1 </w:t>
            </w:r>
            <w:proofErr w:type="spellStart"/>
            <w:r w:rsidRPr="00B46973">
              <w:rPr>
                <w:sz w:val="22"/>
                <w:szCs w:val="22"/>
              </w:rPr>
              <w:t>ед</w:t>
            </w:r>
            <w:proofErr w:type="spellEnd"/>
            <w:r w:rsidRPr="00B46973">
              <w:rPr>
                <w:sz w:val="22"/>
                <w:szCs w:val="22"/>
              </w:rPr>
              <w:t>, без НДС</w:t>
            </w:r>
          </w:p>
        </w:tc>
        <w:tc>
          <w:tcPr>
            <w:tcW w:w="1134" w:type="dxa"/>
          </w:tcPr>
          <w:p w14:paraId="0BC1FC4D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sz w:val="20"/>
                <w:szCs w:val="20"/>
              </w:rPr>
              <w:t>Сумма</w:t>
            </w:r>
          </w:p>
        </w:tc>
      </w:tr>
      <w:tr w:rsidR="003F4DBF" w:rsidRPr="00B46973" w14:paraId="3E8FC7F0" w14:textId="77777777" w:rsidTr="00C94ACC">
        <w:tc>
          <w:tcPr>
            <w:tcW w:w="534" w:type="dxa"/>
          </w:tcPr>
          <w:p w14:paraId="01C838CA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14:paraId="79375A85" w14:textId="77777777" w:rsidR="003F4DBF" w:rsidRPr="00B155A0" w:rsidRDefault="003F4DBF" w:rsidP="00C94ACC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ПСС-18Э</w:t>
            </w:r>
          </w:p>
        </w:tc>
        <w:tc>
          <w:tcPr>
            <w:tcW w:w="1984" w:type="dxa"/>
            <w:vAlign w:val="bottom"/>
          </w:tcPr>
          <w:p w14:paraId="5B98A8E9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72</w:t>
            </w:r>
          </w:p>
        </w:tc>
        <w:tc>
          <w:tcPr>
            <w:tcW w:w="1251" w:type="dxa"/>
            <w:vAlign w:val="bottom"/>
          </w:tcPr>
          <w:p w14:paraId="0A94E883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2493</w:t>
            </w:r>
          </w:p>
        </w:tc>
        <w:tc>
          <w:tcPr>
            <w:tcW w:w="1022" w:type="dxa"/>
            <w:vAlign w:val="bottom"/>
          </w:tcPr>
          <w:p w14:paraId="0DA8925B" w14:textId="77777777" w:rsidR="003F4DBF" w:rsidRPr="00BB4CF9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2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559" w:type="dxa"/>
          </w:tcPr>
          <w:p w14:paraId="17035958" w14:textId="2215E622" w:rsidR="003F4DBF" w:rsidRPr="008A4876" w:rsidRDefault="003F4DBF" w:rsidP="00E97FA6">
            <w:pPr>
              <w:spacing w:after="200" w:line="0" w:lineRule="atLeas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68745DB" w14:textId="107264FD" w:rsidR="003F4DBF" w:rsidRPr="008A4876" w:rsidRDefault="003F4DBF" w:rsidP="00E97FA6">
            <w:pPr>
              <w:spacing w:after="200" w:line="0" w:lineRule="atLeast"/>
              <w:rPr>
                <w:bCs/>
                <w:sz w:val="22"/>
                <w:szCs w:val="22"/>
              </w:rPr>
            </w:pPr>
          </w:p>
        </w:tc>
      </w:tr>
      <w:tr w:rsidR="003F4DBF" w:rsidRPr="00B46973" w14:paraId="606F11BB" w14:textId="77777777" w:rsidTr="00C94ACC">
        <w:tc>
          <w:tcPr>
            <w:tcW w:w="534" w:type="dxa"/>
          </w:tcPr>
          <w:p w14:paraId="2CF612E3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bottom"/>
          </w:tcPr>
          <w:p w14:paraId="773F59FD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</w:rPr>
              <w:t>ПСС-15Э</w:t>
            </w:r>
          </w:p>
        </w:tc>
        <w:tc>
          <w:tcPr>
            <w:tcW w:w="1984" w:type="dxa"/>
            <w:vAlign w:val="bottom"/>
          </w:tcPr>
          <w:p w14:paraId="546C42B5" w14:textId="77777777" w:rsidR="003F4DBF" w:rsidRPr="003F5F1C" w:rsidRDefault="003F4DBF" w:rsidP="00C94ACC">
            <w:pPr>
              <w:spacing w:after="200" w:line="276" w:lineRule="auto"/>
              <w:jc w:val="center"/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117</w:t>
            </w:r>
          </w:p>
        </w:tc>
        <w:tc>
          <w:tcPr>
            <w:tcW w:w="1251" w:type="dxa"/>
            <w:vAlign w:val="bottom"/>
          </w:tcPr>
          <w:p w14:paraId="58480713" w14:textId="230FFFE9" w:rsidR="003F4DBF" w:rsidRPr="00B46973" w:rsidRDefault="008A4876" w:rsidP="00C94ACC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27629</w:t>
            </w:r>
          </w:p>
        </w:tc>
        <w:tc>
          <w:tcPr>
            <w:tcW w:w="1022" w:type="dxa"/>
          </w:tcPr>
          <w:p w14:paraId="5E443E44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 w:rsidRPr="00B25261">
              <w:rPr>
                <w:bCs/>
              </w:rPr>
              <w:t xml:space="preserve">2 </w:t>
            </w:r>
            <w:proofErr w:type="spellStart"/>
            <w:r w:rsidRPr="00B25261">
              <w:rPr>
                <w:bCs/>
              </w:rPr>
              <w:t>шт</w:t>
            </w:r>
            <w:proofErr w:type="spellEnd"/>
          </w:p>
        </w:tc>
        <w:tc>
          <w:tcPr>
            <w:tcW w:w="1559" w:type="dxa"/>
          </w:tcPr>
          <w:p w14:paraId="7B1592C9" w14:textId="46880A31" w:rsidR="003F4DBF" w:rsidRPr="008A4876" w:rsidRDefault="003F4DBF" w:rsidP="00E97FA6">
            <w:pPr>
              <w:spacing w:after="200" w:line="0" w:lineRule="atLeas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5AD324B" w14:textId="6CB0C516" w:rsidR="003F4DBF" w:rsidRPr="008A4876" w:rsidRDefault="003F4DBF" w:rsidP="00E97FA6">
            <w:pPr>
              <w:spacing w:after="200" w:line="0" w:lineRule="atLeast"/>
              <w:rPr>
                <w:bCs/>
                <w:sz w:val="22"/>
                <w:szCs w:val="22"/>
              </w:rPr>
            </w:pPr>
          </w:p>
        </w:tc>
      </w:tr>
      <w:tr w:rsidR="003F4DBF" w:rsidRPr="00B46973" w14:paraId="74CBA6C2" w14:textId="77777777" w:rsidTr="00C94ACC">
        <w:tc>
          <w:tcPr>
            <w:tcW w:w="534" w:type="dxa"/>
          </w:tcPr>
          <w:p w14:paraId="20080C66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bottom"/>
          </w:tcPr>
          <w:p w14:paraId="6FD07A3F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 w:rsidRPr="00B46973">
              <w:rPr>
                <w:bCs/>
              </w:rPr>
              <w:t>АП-18</w:t>
            </w:r>
          </w:p>
        </w:tc>
        <w:tc>
          <w:tcPr>
            <w:tcW w:w="1984" w:type="dxa"/>
            <w:vAlign w:val="bottom"/>
          </w:tcPr>
          <w:p w14:paraId="2BEEB0E2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1251" w:type="dxa"/>
            <w:vAlign w:val="bottom"/>
          </w:tcPr>
          <w:p w14:paraId="7F049A73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3409</w:t>
            </w:r>
          </w:p>
        </w:tc>
        <w:tc>
          <w:tcPr>
            <w:tcW w:w="1022" w:type="dxa"/>
          </w:tcPr>
          <w:p w14:paraId="6EA63180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 w:rsidRPr="00B25261">
              <w:rPr>
                <w:bCs/>
              </w:rPr>
              <w:t xml:space="preserve">2 </w:t>
            </w:r>
            <w:proofErr w:type="spellStart"/>
            <w:r w:rsidRPr="00B25261">
              <w:rPr>
                <w:bCs/>
              </w:rPr>
              <w:t>шт</w:t>
            </w:r>
            <w:proofErr w:type="spellEnd"/>
          </w:p>
        </w:tc>
        <w:tc>
          <w:tcPr>
            <w:tcW w:w="1559" w:type="dxa"/>
          </w:tcPr>
          <w:p w14:paraId="78C5E1ED" w14:textId="4B1A7CBD" w:rsidR="003F4DBF" w:rsidRPr="008A4876" w:rsidRDefault="003F4DBF" w:rsidP="00E97FA6">
            <w:pPr>
              <w:spacing w:after="200" w:line="0" w:lineRule="atLeas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A7926A0" w14:textId="1E6B415D" w:rsidR="003F4DBF" w:rsidRPr="008A4876" w:rsidRDefault="003F4DBF" w:rsidP="00E97FA6">
            <w:pPr>
              <w:spacing w:after="200" w:line="0" w:lineRule="atLeast"/>
              <w:rPr>
                <w:bCs/>
                <w:sz w:val="22"/>
                <w:szCs w:val="22"/>
              </w:rPr>
            </w:pPr>
          </w:p>
        </w:tc>
      </w:tr>
      <w:tr w:rsidR="003F4DBF" w:rsidRPr="00B46973" w14:paraId="7808DC00" w14:textId="77777777" w:rsidTr="00C94ACC">
        <w:tc>
          <w:tcPr>
            <w:tcW w:w="534" w:type="dxa"/>
          </w:tcPr>
          <w:p w14:paraId="43C94A20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bottom"/>
          </w:tcPr>
          <w:p w14:paraId="1C2D8BF6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АПТ-17</w:t>
            </w:r>
          </w:p>
        </w:tc>
        <w:tc>
          <w:tcPr>
            <w:tcW w:w="1984" w:type="dxa"/>
            <w:vAlign w:val="bottom"/>
          </w:tcPr>
          <w:p w14:paraId="1A5F2A25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251" w:type="dxa"/>
            <w:vAlign w:val="bottom"/>
          </w:tcPr>
          <w:p w14:paraId="4FE095BF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3264</w:t>
            </w:r>
          </w:p>
        </w:tc>
        <w:tc>
          <w:tcPr>
            <w:tcW w:w="1022" w:type="dxa"/>
          </w:tcPr>
          <w:p w14:paraId="75DDA516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 w:rsidRPr="00B25261">
              <w:rPr>
                <w:bCs/>
              </w:rPr>
              <w:t xml:space="preserve">2 </w:t>
            </w:r>
            <w:proofErr w:type="spellStart"/>
            <w:r w:rsidRPr="00B25261">
              <w:rPr>
                <w:bCs/>
              </w:rPr>
              <w:t>шт</w:t>
            </w:r>
            <w:proofErr w:type="spellEnd"/>
          </w:p>
        </w:tc>
        <w:tc>
          <w:tcPr>
            <w:tcW w:w="1559" w:type="dxa"/>
          </w:tcPr>
          <w:p w14:paraId="531341FD" w14:textId="1693C2D4" w:rsidR="003F4DBF" w:rsidRPr="008A4876" w:rsidRDefault="003F4DBF" w:rsidP="00E97FA6">
            <w:pPr>
              <w:spacing w:after="200" w:line="0" w:lineRule="atLeas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4D770A3" w14:textId="0AEEF739" w:rsidR="003F4DBF" w:rsidRPr="008A4876" w:rsidRDefault="003F4DBF" w:rsidP="00E97FA6">
            <w:pPr>
              <w:spacing w:after="200" w:line="0" w:lineRule="atLeast"/>
              <w:rPr>
                <w:bCs/>
                <w:sz w:val="22"/>
                <w:szCs w:val="22"/>
              </w:rPr>
            </w:pPr>
          </w:p>
        </w:tc>
      </w:tr>
      <w:tr w:rsidR="003F4DBF" w:rsidRPr="00B46973" w14:paraId="3217873D" w14:textId="77777777" w:rsidTr="00C94ACC">
        <w:tc>
          <w:tcPr>
            <w:tcW w:w="534" w:type="dxa"/>
          </w:tcPr>
          <w:p w14:paraId="06ECF473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bottom"/>
          </w:tcPr>
          <w:p w14:paraId="4B6A8A69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ПСС-15Э</w:t>
            </w:r>
          </w:p>
        </w:tc>
        <w:tc>
          <w:tcPr>
            <w:tcW w:w="1984" w:type="dxa"/>
            <w:vAlign w:val="bottom"/>
          </w:tcPr>
          <w:p w14:paraId="514CC58B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028</w:t>
            </w:r>
          </w:p>
        </w:tc>
        <w:tc>
          <w:tcPr>
            <w:tcW w:w="1251" w:type="dxa"/>
            <w:vAlign w:val="bottom"/>
          </w:tcPr>
          <w:p w14:paraId="094358D0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2744</w:t>
            </w:r>
          </w:p>
        </w:tc>
        <w:tc>
          <w:tcPr>
            <w:tcW w:w="1022" w:type="dxa"/>
          </w:tcPr>
          <w:p w14:paraId="77B2EBF1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 w:rsidRPr="00B25261">
              <w:rPr>
                <w:bCs/>
              </w:rPr>
              <w:t xml:space="preserve">2 </w:t>
            </w:r>
            <w:proofErr w:type="spellStart"/>
            <w:r w:rsidRPr="00B25261">
              <w:rPr>
                <w:bCs/>
              </w:rPr>
              <w:t>шт</w:t>
            </w:r>
            <w:proofErr w:type="spellEnd"/>
          </w:p>
        </w:tc>
        <w:tc>
          <w:tcPr>
            <w:tcW w:w="1559" w:type="dxa"/>
          </w:tcPr>
          <w:p w14:paraId="2612683A" w14:textId="5EF936A2" w:rsidR="003F4DBF" w:rsidRPr="008A4876" w:rsidRDefault="003F4DBF" w:rsidP="00E97FA6">
            <w:pPr>
              <w:spacing w:after="200" w:line="0" w:lineRule="atLeas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B352D4C" w14:textId="5D8C21B3" w:rsidR="003F4DBF" w:rsidRPr="008A4876" w:rsidRDefault="003F4DBF" w:rsidP="00E97FA6">
            <w:pPr>
              <w:spacing w:after="200" w:line="0" w:lineRule="atLeast"/>
              <w:rPr>
                <w:bCs/>
                <w:sz w:val="22"/>
                <w:szCs w:val="22"/>
              </w:rPr>
            </w:pPr>
          </w:p>
        </w:tc>
      </w:tr>
      <w:tr w:rsidR="003F4DBF" w:rsidRPr="00B46973" w14:paraId="3F2231DD" w14:textId="77777777" w:rsidTr="00C94ACC">
        <w:tc>
          <w:tcPr>
            <w:tcW w:w="534" w:type="dxa"/>
          </w:tcPr>
          <w:p w14:paraId="4BAC05B4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bottom"/>
          </w:tcPr>
          <w:p w14:paraId="21639C5D" w14:textId="77777777" w:rsidR="003F4DBF" w:rsidRPr="003F5F1C" w:rsidRDefault="003F4DBF" w:rsidP="00C94ACC">
            <w:pPr>
              <w:spacing w:after="200" w:line="276" w:lineRule="auto"/>
              <w:jc w:val="center"/>
              <w:rPr>
                <w:bCs/>
                <w:lang w:val="en-US"/>
              </w:rPr>
            </w:pPr>
            <w:r w:rsidRPr="00B46973">
              <w:rPr>
                <w:bCs/>
              </w:rPr>
              <w:t>КС-</w:t>
            </w:r>
            <w:r>
              <w:rPr>
                <w:bCs/>
                <w:lang w:val="en-US"/>
              </w:rPr>
              <w:t>35719</w:t>
            </w:r>
          </w:p>
        </w:tc>
        <w:tc>
          <w:tcPr>
            <w:tcW w:w="1984" w:type="dxa"/>
            <w:vAlign w:val="bottom"/>
          </w:tcPr>
          <w:p w14:paraId="05726AB0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437</w:t>
            </w:r>
          </w:p>
        </w:tc>
        <w:tc>
          <w:tcPr>
            <w:tcW w:w="1251" w:type="dxa"/>
            <w:vAlign w:val="bottom"/>
          </w:tcPr>
          <w:p w14:paraId="11739FAE" w14:textId="77777777" w:rsidR="003F4DBF" w:rsidRPr="004668D1" w:rsidRDefault="003F4DBF" w:rsidP="00C94ACC">
            <w:pPr>
              <w:spacing w:after="200"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27512</w:t>
            </w:r>
          </w:p>
        </w:tc>
        <w:tc>
          <w:tcPr>
            <w:tcW w:w="1022" w:type="dxa"/>
          </w:tcPr>
          <w:p w14:paraId="1BC1A377" w14:textId="77777777" w:rsidR="003F4DBF" w:rsidRPr="004668D1" w:rsidRDefault="003F4DBF" w:rsidP="00C94ACC">
            <w:pPr>
              <w:spacing w:after="200" w:line="276" w:lineRule="auto"/>
              <w:jc w:val="center"/>
              <w:rPr>
                <w:bCs/>
                <w:lang w:val="en-US"/>
              </w:rPr>
            </w:pPr>
            <w:r w:rsidRPr="00B25261">
              <w:rPr>
                <w:bCs/>
              </w:rPr>
              <w:t xml:space="preserve">2 </w:t>
            </w:r>
            <w:proofErr w:type="spellStart"/>
            <w:r w:rsidRPr="00B25261">
              <w:rPr>
                <w:bCs/>
              </w:rPr>
              <w:t>шт</w:t>
            </w:r>
            <w:proofErr w:type="spellEnd"/>
          </w:p>
        </w:tc>
        <w:tc>
          <w:tcPr>
            <w:tcW w:w="1559" w:type="dxa"/>
          </w:tcPr>
          <w:p w14:paraId="6EA8CA1E" w14:textId="5BCC8276" w:rsidR="003F4DBF" w:rsidRPr="008A4876" w:rsidRDefault="003F4DBF" w:rsidP="00E97FA6">
            <w:pPr>
              <w:spacing w:after="200" w:line="0" w:lineRule="atLeas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C5EE273" w14:textId="50D9790D" w:rsidR="003F4DBF" w:rsidRPr="008A4876" w:rsidRDefault="003F4DBF" w:rsidP="00E97FA6">
            <w:pPr>
              <w:spacing w:after="200" w:line="0" w:lineRule="atLeast"/>
              <w:rPr>
                <w:bCs/>
                <w:sz w:val="22"/>
                <w:szCs w:val="22"/>
              </w:rPr>
            </w:pPr>
          </w:p>
        </w:tc>
      </w:tr>
      <w:tr w:rsidR="003F4DBF" w:rsidRPr="00B46973" w14:paraId="0588F4BB" w14:textId="77777777" w:rsidTr="00C94ACC">
        <w:tc>
          <w:tcPr>
            <w:tcW w:w="534" w:type="dxa"/>
          </w:tcPr>
          <w:p w14:paraId="1DDFCE31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14:paraId="2DF5FEA6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984" w:type="dxa"/>
            <w:vAlign w:val="bottom"/>
          </w:tcPr>
          <w:p w14:paraId="5136FFC5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251" w:type="dxa"/>
            <w:vAlign w:val="bottom"/>
          </w:tcPr>
          <w:p w14:paraId="45FEFDC3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022" w:type="dxa"/>
            <w:vAlign w:val="bottom"/>
          </w:tcPr>
          <w:p w14:paraId="6259E978" w14:textId="77777777" w:rsidR="003F4DBF" w:rsidRPr="00B46973" w:rsidRDefault="003F4DBF" w:rsidP="00C94ACC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14:paraId="2E5E934F" w14:textId="77777777" w:rsidR="003F4DBF" w:rsidRPr="00B46973" w:rsidRDefault="003F4DBF" w:rsidP="00C94ACC">
            <w:pPr>
              <w:spacing w:after="200" w:line="0" w:lineRule="atLeast"/>
              <w:jc w:val="center"/>
              <w:rPr>
                <w:sz w:val="22"/>
                <w:szCs w:val="22"/>
              </w:rPr>
            </w:pPr>
            <w:r w:rsidRPr="00B46973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14:paraId="7D461B0E" w14:textId="43582E19" w:rsidR="003F4DBF" w:rsidRPr="00B46973" w:rsidRDefault="003F4DBF" w:rsidP="00E97FA6">
            <w:pPr>
              <w:spacing w:after="200" w:line="0" w:lineRule="atLeast"/>
              <w:rPr>
                <w:b/>
                <w:sz w:val="22"/>
                <w:szCs w:val="22"/>
              </w:rPr>
            </w:pPr>
          </w:p>
        </w:tc>
      </w:tr>
      <w:bookmarkEnd w:id="20"/>
    </w:tbl>
    <w:p w14:paraId="357C7ED9" w14:textId="77777777" w:rsidR="003F4DBF" w:rsidRDefault="003F4DBF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42E7C423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7D5C9300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4E439BD0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03F169E1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08ADC21D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4ED910D2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29BFE4B4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6C99053F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3DB98AC7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34EC3412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784E42D5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1EB63FFC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2833C0FD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056DADCC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32C74AFF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44EDDD99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660D3FD5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0D2C0838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6674990B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465B89ED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356E4203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7EE3FDC9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17F5EF81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6DE21773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4B1E9C23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18037290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034C09EF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2151CD82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41362869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3A24B9B1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p w14:paraId="1C5AA89F" w14:textId="77777777" w:rsidR="00C94ACC" w:rsidRDefault="00C94ACC" w:rsidP="003F4DBF">
      <w:pPr>
        <w:pStyle w:val="3"/>
        <w:tabs>
          <w:tab w:val="left" w:pos="0"/>
        </w:tabs>
        <w:spacing w:line="228" w:lineRule="auto"/>
        <w:ind w:firstLine="0"/>
        <w:jc w:val="left"/>
        <w:rPr>
          <w:b/>
          <w:szCs w:val="28"/>
        </w:rPr>
      </w:pPr>
    </w:p>
    <w:bookmarkEnd w:id="11"/>
    <w:p w14:paraId="5947F341" w14:textId="77777777" w:rsidR="00C94ACC" w:rsidRPr="00773F7A" w:rsidRDefault="00C94ACC" w:rsidP="00C94AC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Заказчик</w:t>
      </w:r>
      <w:r w:rsidRPr="00773F7A">
        <w:rPr>
          <w:b/>
          <w:sz w:val="26"/>
          <w:szCs w:val="26"/>
        </w:rPr>
        <w:t>:</w:t>
      </w:r>
      <w:r w:rsidRPr="00773F7A">
        <w:rPr>
          <w:b/>
          <w:sz w:val="26"/>
          <w:szCs w:val="26"/>
        </w:rPr>
        <w:tab/>
      </w:r>
      <w:r w:rsidRPr="00773F7A">
        <w:rPr>
          <w:b/>
          <w:sz w:val="26"/>
          <w:szCs w:val="26"/>
        </w:rPr>
        <w:tab/>
      </w:r>
      <w:r w:rsidRPr="00773F7A">
        <w:rPr>
          <w:b/>
          <w:sz w:val="26"/>
          <w:szCs w:val="26"/>
        </w:rPr>
        <w:tab/>
      </w:r>
      <w:r w:rsidRPr="00773F7A">
        <w:rPr>
          <w:b/>
          <w:sz w:val="26"/>
          <w:szCs w:val="26"/>
        </w:rPr>
        <w:tab/>
      </w:r>
      <w:r w:rsidRPr="00773F7A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Исполнитель</w:t>
      </w:r>
      <w:r w:rsidRPr="00773F7A">
        <w:rPr>
          <w:b/>
          <w:sz w:val="26"/>
          <w:szCs w:val="26"/>
        </w:rPr>
        <w:t>:</w:t>
      </w:r>
    </w:p>
    <w:p w14:paraId="384BDD8E" w14:textId="66B29C68" w:rsidR="00C94ACC" w:rsidRPr="006435B4" w:rsidRDefault="00C94ACC" w:rsidP="00C94ACC">
      <w:r w:rsidRPr="006435B4">
        <w:rPr>
          <w:sz w:val="26"/>
          <w:szCs w:val="26"/>
        </w:rPr>
        <w:t>________________________________</w:t>
      </w:r>
      <w:r w:rsidRPr="006435B4">
        <w:rPr>
          <w:sz w:val="26"/>
          <w:szCs w:val="26"/>
        </w:rPr>
        <w:tab/>
      </w:r>
      <w:r w:rsidR="00AD715D">
        <w:rPr>
          <w:sz w:val="26"/>
          <w:szCs w:val="26"/>
        </w:rPr>
        <w:t xml:space="preserve">                        </w:t>
      </w:r>
      <w:r w:rsidRPr="006435B4">
        <w:rPr>
          <w:sz w:val="26"/>
          <w:szCs w:val="26"/>
        </w:rPr>
        <w:t>______________________________</w:t>
      </w:r>
    </w:p>
    <w:p w14:paraId="517F5B5D" w14:textId="0627CF44" w:rsidR="00C94ACC" w:rsidRPr="006435B4" w:rsidRDefault="00C94ACC" w:rsidP="00C94ACC">
      <w:pPr>
        <w:jc w:val="both"/>
        <w:rPr>
          <w:sz w:val="26"/>
          <w:szCs w:val="26"/>
        </w:rPr>
      </w:pPr>
      <w:r w:rsidRPr="006435B4">
        <w:rPr>
          <w:sz w:val="26"/>
          <w:szCs w:val="26"/>
        </w:rPr>
        <w:t>_______________ / __________________ /</w:t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  <w:t xml:space="preserve">_______________/ </w:t>
      </w:r>
      <w:r w:rsidRPr="006435B4">
        <w:t>_______________</w:t>
      </w:r>
      <w:r w:rsidRPr="006435B4">
        <w:rPr>
          <w:sz w:val="26"/>
          <w:szCs w:val="26"/>
        </w:rPr>
        <w:t xml:space="preserve"> /</w:t>
      </w:r>
    </w:p>
    <w:p w14:paraId="1DE0E344" w14:textId="77777777" w:rsidR="00C94ACC" w:rsidRPr="00913805" w:rsidRDefault="00C94ACC" w:rsidP="00C94ACC">
      <w:pPr>
        <w:jc w:val="both"/>
      </w:pPr>
      <w:proofErr w:type="spellStart"/>
      <w:r w:rsidRPr="006435B4">
        <w:rPr>
          <w:sz w:val="26"/>
          <w:szCs w:val="26"/>
        </w:rPr>
        <w:t>м.п</w:t>
      </w:r>
      <w:proofErr w:type="spellEnd"/>
      <w:r w:rsidRPr="006435B4">
        <w:rPr>
          <w:sz w:val="26"/>
          <w:szCs w:val="26"/>
        </w:rPr>
        <w:t>.</w:t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r w:rsidRPr="006435B4">
        <w:rPr>
          <w:sz w:val="26"/>
          <w:szCs w:val="26"/>
        </w:rPr>
        <w:tab/>
      </w:r>
      <w:proofErr w:type="spellStart"/>
      <w:r w:rsidRPr="006435B4">
        <w:rPr>
          <w:sz w:val="26"/>
          <w:szCs w:val="26"/>
        </w:rPr>
        <w:t>м.п</w:t>
      </w:r>
      <w:proofErr w:type="spellEnd"/>
    </w:p>
    <w:p w14:paraId="2ED85FC1" w14:textId="77777777" w:rsidR="00EA3556" w:rsidRPr="00913805" w:rsidRDefault="00EA3556" w:rsidP="00C94ACC">
      <w:pPr>
        <w:jc w:val="both"/>
      </w:pPr>
    </w:p>
    <w:sectPr w:rsidR="00EA3556" w:rsidRPr="00913805" w:rsidSect="00C94ACC">
      <w:pgSz w:w="11906" w:h="16838" w:code="9"/>
      <w:pgMar w:top="567" w:right="737" w:bottom="567" w:left="1418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2EB0A" w14:textId="77777777" w:rsidR="006C3AB1" w:rsidRDefault="006C3AB1">
      <w:r>
        <w:separator/>
      </w:r>
    </w:p>
  </w:endnote>
  <w:endnote w:type="continuationSeparator" w:id="0">
    <w:p w14:paraId="5947C674" w14:textId="77777777" w:rsidR="006C3AB1" w:rsidRDefault="006C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20422" w14:textId="77777777" w:rsidR="00221A22" w:rsidRDefault="00221A2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1756298" w14:textId="77777777" w:rsidR="00221A22" w:rsidRDefault="00221A2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F1B99" w14:textId="77777777" w:rsidR="00221A22" w:rsidRDefault="00221A2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A68D4" w14:textId="77777777" w:rsidR="006C3AB1" w:rsidRDefault="006C3AB1">
      <w:r>
        <w:separator/>
      </w:r>
    </w:p>
  </w:footnote>
  <w:footnote w:type="continuationSeparator" w:id="0">
    <w:p w14:paraId="0A51FAEB" w14:textId="77777777" w:rsidR="006C3AB1" w:rsidRDefault="006C3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9F8F" w14:textId="77777777" w:rsidR="00221A22" w:rsidRDefault="00221A22" w:rsidP="00A36A19">
    <w:pPr>
      <w:pStyle w:val="af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E860758" w14:textId="77777777" w:rsidR="00221A22" w:rsidRDefault="00221A22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92081" w14:textId="10357101" w:rsidR="00221A22" w:rsidRDefault="00221A22" w:rsidP="00A36A19">
    <w:pPr>
      <w:pStyle w:val="af4"/>
      <w:framePr w:wrap="around" w:vAnchor="text" w:hAnchor="page" w:x="6175" w:y="412"/>
      <w:rPr>
        <w:rStyle w:val="a7"/>
      </w:rPr>
    </w:pPr>
  </w:p>
  <w:p w14:paraId="6C00D837" w14:textId="77777777" w:rsidR="00221A22" w:rsidRDefault="00221A22" w:rsidP="003F4DBF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05A3"/>
    <w:multiLevelType w:val="multilevel"/>
    <w:tmpl w:val="BA7A8BC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1410"/>
        </w:tabs>
        <w:ind w:left="141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cs="Times New Roman" w:hint="default"/>
      </w:rPr>
    </w:lvl>
  </w:abstractNum>
  <w:abstractNum w:abstractNumId="1" w15:restartNumberingAfterBreak="0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 w15:restartNumberingAfterBreak="0">
    <w:nsid w:val="08E60125"/>
    <w:multiLevelType w:val="singleLevel"/>
    <w:tmpl w:val="0E18F8E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11B15495"/>
    <w:multiLevelType w:val="multilevel"/>
    <w:tmpl w:val="465CAD3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cs="Times New Roman" w:hint="default"/>
      </w:rPr>
    </w:lvl>
  </w:abstractNum>
  <w:abstractNum w:abstractNumId="4" w15:restartNumberingAfterBreak="0">
    <w:nsid w:val="1A45027B"/>
    <w:multiLevelType w:val="multilevel"/>
    <w:tmpl w:val="D48442BA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5" w15:restartNumberingAfterBreak="0">
    <w:nsid w:val="20935CAB"/>
    <w:multiLevelType w:val="hybridMultilevel"/>
    <w:tmpl w:val="22CEAA7A"/>
    <w:lvl w:ilvl="0" w:tplc="DAD24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7E5862">
      <w:start w:val="1"/>
      <w:numFmt w:val="decimal"/>
      <w:lvlText w:val="1.%2."/>
      <w:lvlJc w:val="left"/>
      <w:pPr>
        <w:tabs>
          <w:tab w:val="num" w:pos="6238"/>
        </w:tabs>
        <w:ind w:left="6238" w:hanging="1134"/>
      </w:pPr>
      <w:rPr>
        <w:rFonts w:cs="Times New Roman" w:hint="default"/>
      </w:rPr>
    </w:lvl>
    <w:lvl w:ilvl="2" w:tplc="44B65B88">
      <w:start w:val="1"/>
      <w:numFmt w:val="decimal"/>
      <w:lvlText w:val="2.%3."/>
      <w:lvlJc w:val="left"/>
      <w:pPr>
        <w:tabs>
          <w:tab w:val="num" w:pos="8789"/>
        </w:tabs>
        <w:ind w:left="8789" w:hanging="1134"/>
      </w:pPr>
      <w:rPr>
        <w:rFonts w:cs="Times New Roman" w:hint="default"/>
      </w:rPr>
    </w:lvl>
    <w:lvl w:ilvl="3" w:tplc="371A2A2A">
      <w:start w:val="1"/>
      <w:numFmt w:val="decimal"/>
      <w:lvlText w:val="3.%4."/>
      <w:lvlJc w:val="left"/>
      <w:pPr>
        <w:tabs>
          <w:tab w:val="num" w:pos="1418"/>
        </w:tabs>
        <w:ind w:firstLine="624"/>
      </w:pPr>
      <w:rPr>
        <w:rFonts w:cs="Times New Roman" w:hint="default"/>
      </w:rPr>
    </w:lvl>
    <w:lvl w:ilvl="4" w:tplc="C0564FC8">
      <w:start w:val="1"/>
      <w:numFmt w:val="decimal"/>
      <w:lvlText w:val="4.%5."/>
      <w:lvlJc w:val="left"/>
      <w:pPr>
        <w:tabs>
          <w:tab w:val="num" w:pos="1107"/>
        </w:tabs>
        <w:ind w:left="30" w:firstLine="680"/>
      </w:pPr>
      <w:rPr>
        <w:rFonts w:cs="Times New Roman" w:hint="default"/>
      </w:rPr>
    </w:lvl>
    <w:lvl w:ilvl="5" w:tplc="EFC625FA">
      <w:start w:val="1"/>
      <w:numFmt w:val="decimal"/>
      <w:lvlText w:val="5.%6."/>
      <w:lvlJc w:val="left"/>
      <w:pPr>
        <w:tabs>
          <w:tab w:val="num" w:pos="1247"/>
        </w:tabs>
        <w:ind w:firstLine="737"/>
      </w:pPr>
      <w:rPr>
        <w:rFonts w:cs="Times New Roman" w:hint="default"/>
      </w:rPr>
    </w:lvl>
    <w:lvl w:ilvl="6" w:tplc="3F1C9B1A">
      <w:start w:val="1"/>
      <w:numFmt w:val="decimal"/>
      <w:lvlText w:val="6.%7."/>
      <w:lvlJc w:val="left"/>
      <w:pPr>
        <w:tabs>
          <w:tab w:val="num" w:pos="1191"/>
        </w:tabs>
        <w:ind w:firstLine="737"/>
      </w:pPr>
      <w:rPr>
        <w:rFonts w:cs="Times New Roman" w:hint="default"/>
      </w:rPr>
    </w:lvl>
    <w:lvl w:ilvl="7" w:tplc="F934ECE2">
      <w:start w:val="1"/>
      <w:numFmt w:val="decimal"/>
      <w:lvlText w:val="6.1.%8."/>
      <w:lvlJc w:val="left"/>
      <w:pPr>
        <w:tabs>
          <w:tab w:val="num" w:pos="1418"/>
        </w:tabs>
        <w:ind w:firstLine="737"/>
      </w:pPr>
      <w:rPr>
        <w:rFonts w:cs="Times New Roman" w:hint="default"/>
      </w:rPr>
    </w:lvl>
    <w:lvl w:ilvl="8" w:tplc="E2E60D56">
      <w:start w:val="1"/>
      <w:numFmt w:val="decimal"/>
      <w:lvlText w:val="6.2.%9."/>
      <w:lvlJc w:val="left"/>
      <w:pPr>
        <w:tabs>
          <w:tab w:val="num" w:pos="1361"/>
        </w:tabs>
        <w:ind w:firstLine="567"/>
      </w:pPr>
      <w:rPr>
        <w:rFonts w:cs="Times New Roman" w:hint="default"/>
      </w:rPr>
    </w:lvl>
  </w:abstractNum>
  <w:abstractNum w:abstractNumId="6" w15:restartNumberingAfterBreak="0">
    <w:nsid w:val="3E7E2D97"/>
    <w:multiLevelType w:val="hybridMultilevel"/>
    <w:tmpl w:val="0916E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A6012"/>
    <w:multiLevelType w:val="multilevel"/>
    <w:tmpl w:val="A47A8C5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56427079"/>
    <w:multiLevelType w:val="singleLevel"/>
    <w:tmpl w:val="F7D0970E"/>
    <w:lvl w:ilvl="0">
      <w:start w:val="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9" w15:restartNumberingAfterBreak="0">
    <w:nsid w:val="58F031FD"/>
    <w:multiLevelType w:val="singleLevel"/>
    <w:tmpl w:val="DBE2298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 w15:restartNumberingAfterBreak="0">
    <w:nsid w:val="6B340505"/>
    <w:multiLevelType w:val="hybridMultilevel"/>
    <w:tmpl w:val="CBDC44A4"/>
    <w:lvl w:ilvl="0" w:tplc="0FF6C7F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6BEC054E"/>
    <w:multiLevelType w:val="multilevel"/>
    <w:tmpl w:val="41B4F3E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69"/>
        </w:tabs>
        <w:ind w:left="1969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78"/>
        </w:tabs>
        <w:ind w:left="2678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87"/>
        </w:tabs>
        <w:ind w:left="3387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96"/>
        </w:tabs>
        <w:ind w:left="4096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05"/>
        </w:tabs>
        <w:ind w:left="4805" w:hanging="12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3" w15:restartNumberingAfterBreak="0">
    <w:nsid w:val="71767E6A"/>
    <w:multiLevelType w:val="multilevel"/>
    <w:tmpl w:val="10A631A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6E804F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>
      <w:start w:val="1"/>
      <w:numFmt w:val="decimal"/>
      <w:pStyle w:val="a0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77A533C"/>
    <w:multiLevelType w:val="multilevel"/>
    <w:tmpl w:val="C702241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6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31844752">
    <w:abstractNumId w:val="2"/>
  </w:num>
  <w:num w:numId="2" w16cid:durableId="2013987438">
    <w:abstractNumId w:val="9"/>
  </w:num>
  <w:num w:numId="3" w16cid:durableId="1778713676">
    <w:abstractNumId w:val="8"/>
  </w:num>
  <w:num w:numId="4" w16cid:durableId="1045368573">
    <w:abstractNumId w:val="0"/>
  </w:num>
  <w:num w:numId="5" w16cid:durableId="698899351">
    <w:abstractNumId w:val="12"/>
  </w:num>
  <w:num w:numId="6" w16cid:durableId="969942174">
    <w:abstractNumId w:val="4"/>
  </w:num>
  <w:num w:numId="7" w16cid:durableId="1157769458">
    <w:abstractNumId w:val="14"/>
  </w:num>
  <w:num w:numId="8" w16cid:durableId="235093245">
    <w:abstractNumId w:val="13"/>
  </w:num>
  <w:num w:numId="9" w16cid:durableId="526913842">
    <w:abstractNumId w:val="1"/>
  </w:num>
  <w:num w:numId="10" w16cid:durableId="427698442">
    <w:abstractNumId w:val="15"/>
  </w:num>
  <w:num w:numId="11" w16cid:durableId="241843196">
    <w:abstractNumId w:val="3"/>
  </w:num>
  <w:num w:numId="12" w16cid:durableId="2055733874">
    <w:abstractNumId w:val="5"/>
  </w:num>
  <w:num w:numId="13" w16cid:durableId="114570654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4416713">
    <w:abstractNumId w:val="11"/>
  </w:num>
  <w:num w:numId="15" w16cid:durableId="10611749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090461">
    <w:abstractNumId w:val="7"/>
  </w:num>
  <w:num w:numId="17" w16cid:durableId="2576426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29372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028B"/>
    <w:rsid w:val="00001395"/>
    <w:rsid w:val="00002CFD"/>
    <w:rsid w:val="00011CF1"/>
    <w:rsid w:val="00012E1B"/>
    <w:rsid w:val="00013936"/>
    <w:rsid w:val="00016723"/>
    <w:rsid w:val="000200F9"/>
    <w:rsid w:val="00020163"/>
    <w:rsid w:val="0002159C"/>
    <w:rsid w:val="00022997"/>
    <w:rsid w:val="00022E5F"/>
    <w:rsid w:val="00025480"/>
    <w:rsid w:val="0002646C"/>
    <w:rsid w:val="00026F2B"/>
    <w:rsid w:val="00027FE5"/>
    <w:rsid w:val="00031AFA"/>
    <w:rsid w:val="00034B9D"/>
    <w:rsid w:val="000357BA"/>
    <w:rsid w:val="00035BE3"/>
    <w:rsid w:val="00037DAE"/>
    <w:rsid w:val="000444C1"/>
    <w:rsid w:val="00046136"/>
    <w:rsid w:val="0005421F"/>
    <w:rsid w:val="000548EB"/>
    <w:rsid w:val="00056AD8"/>
    <w:rsid w:val="000601FE"/>
    <w:rsid w:val="00062180"/>
    <w:rsid w:val="0006688C"/>
    <w:rsid w:val="000722B4"/>
    <w:rsid w:val="000742A9"/>
    <w:rsid w:val="00086D1E"/>
    <w:rsid w:val="00090AEB"/>
    <w:rsid w:val="00091E38"/>
    <w:rsid w:val="00093143"/>
    <w:rsid w:val="0009653B"/>
    <w:rsid w:val="00097099"/>
    <w:rsid w:val="00097F83"/>
    <w:rsid w:val="000A1D1D"/>
    <w:rsid w:val="000A35DF"/>
    <w:rsid w:val="000A3868"/>
    <w:rsid w:val="000A410C"/>
    <w:rsid w:val="000A53FB"/>
    <w:rsid w:val="000A7326"/>
    <w:rsid w:val="000B1038"/>
    <w:rsid w:val="000B4935"/>
    <w:rsid w:val="000B5133"/>
    <w:rsid w:val="000B5559"/>
    <w:rsid w:val="000B6E17"/>
    <w:rsid w:val="000B70CC"/>
    <w:rsid w:val="000C061C"/>
    <w:rsid w:val="000C53EC"/>
    <w:rsid w:val="000C5F48"/>
    <w:rsid w:val="000D15E0"/>
    <w:rsid w:val="000D1E46"/>
    <w:rsid w:val="000D2494"/>
    <w:rsid w:val="000D25F0"/>
    <w:rsid w:val="000E0E1A"/>
    <w:rsid w:val="000E1277"/>
    <w:rsid w:val="000E3220"/>
    <w:rsid w:val="000F33B3"/>
    <w:rsid w:val="000F3894"/>
    <w:rsid w:val="000F4054"/>
    <w:rsid w:val="000F59C0"/>
    <w:rsid w:val="000F66B3"/>
    <w:rsid w:val="00101973"/>
    <w:rsid w:val="00104195"/>
    <w:rsid w:val="00104926"/>
    <w:rsid w:val="00107011"/>
    <w:rsid w:val="00107A61"/>
    <w:rsid w:val="001105E1"/>
    <w:rsid w:val="0011069D"/>
    <w:rsid w:val="001131C1"/>
    <w:rsid w:val="001131D6"/>
    <w:rsid w:val="001132EB"/>
    <w:rsid w:val="00115BC7"/>
    <w:rsid w:val="00115E3C"/>
    <w:rsid w:val="00116F08"/>
    <w:rsid w:val="00117782"/>
    <w:rsid w:val="001203DE"/>
    <w:rsid w:val="001211F2"/>
    <w:rsid w:val="00121670"/>
    <w:rsid w:val="00125EB0"/>
    <w:rsid w:val="001306AA"/>
    <w:rsid w:val="00130AF3"/>
    <w:rsid w:val="00130B4F"/>
    <w:rsid w:val="0013127C"/>
    <w:rsid w:val="0013511F"/>
    <w:rsid w:val="001358DC"/>
    <w:rsid w:val="00141149"/>
    <w:rsid w:val="001457C3"/>
    <w:rsid w:val="0014715D"/>
    <w:rsid w:val="00154676"/>
    <w:rsid w:val="00155CEF"/>
    <w:rsid w:val="0015684B"/>
    <w:rsid w:val="00157BA3"/>
    <w:rsid w:val="0016077D"/>
    <w:rsid w:val="00160B82"/>
    <w:rsid w:val="001662E0"/>
    <w:rsid w:val="00171B62"/>
    <w:rsid w:val="00173866"/>
    <w:rsid w:val="00173BD1"/>
    <w:rsid w:val="00177E65"/>
    <w:rsid w:val="001823BB"/>
    <w:rsid w:val="00190B30"/>
    <w:rsid w:val="00194655"/>
    <w:rsid w:val="001A2335"/>
    <w:rsid w:val="001A41B5"/>
    <w:rsid w:val="001A77BB"/>
    <w:rsid w:val="001B14F7"/>
    <w:rsid w:val="001B407F"/>
    <w:rsid w:val="001B4341"/>
    <w:rsid w:val="001C03C6"/>
    <w:rsid w:val="001C04B2"/>
    <w:rsid w:val="001C5950"/>
    <w:rsid w:val="001C5C88"/>
    <w:rsid w:val="001D01B5"/>
    <w:rsid w:val="001D1536"/>
    <w:rsid w:val="001D5874"/>
    <w:rsid w:val="001D612D"/>
    <w:rsid w:val="001D74FF"/>
    <w:rsid w:val="001E0864"/>
    <w:rsid w:val="001E4582"/>
    <w:rsid w:val="001E5D77"/>
    <w:rsid w:val="001E7EB0"/>
    <w:rsid w:val="001F0291"/>
    <w:rsid w:val="001F124F"/>
    <w:rsid w:val="001F53DA"/>
    <w:rsid w:val="001F68AC"/>
    <w:rsid w:val="001F7486"/>
    <w:rsid w:val="002001C2"/>
    <w:rsid w:val="00203910"/>
    <w:rsid w:val="0020589F"/>
    <w:rsid w:val="00206F1D"/>
    <w:rsid w:val="00215266"/>
    <w:rsid w:val="0021585A"/>
    <w:rsid w:val="002161C3"/>
    <w:rsid w:val="002164FF"/>
    <w:rsid w:val="00216903"/>
    <w:rsid w:val="002217F4"/>
    <w:rsid w:val="00221958"/>
    <w:rsid w:val="00221A22"/>
    <w:rsid w:val="00222BAF"/>
    <w:rsid w:val="002248C8"/>
    <w:rsid w:val="002305C4"/>
    <w:rsid w:val="002309FB"/>
    <w:rsid w:val="00233555"/>
    <w:rsid w:val="00233725"/>
    <w:rsid w:val="00235592"/>
    <w:rsid w:val="00235DC9"/>
    <w:rsid w:val="00236CBA"/>
    <w:rsid w:val="002406B4"/>
    <w:rsid w:val="00242D9C"/>
    <w:rsid w:val="00242F47"/>
    <w:rsid w:val="00243305"/>
    <w:rsid w:val="002446F6"/>
    <w:rsid w:val="0025176B"/>
    <w:rsid w:val="002524ED"/>
    <w:rsid w:val="002545B9"/>
    <w:rsid w:val="00255B72"/>
    <w:rsid w:val="00256F42"/>
    <w:rsid w:val="00262B33"/>
    <w:rsid w:val="00266736"/>
    <w:rsid w:val="00266B0F"/>
    <w:rsid w:val="00270A17"/>
    <w:rsid w:val="00272F9A"/>
    <w:rsid w:val="00275255"/>
    <w:rsid w:val="00277D21"/>
    <w:rsid w:val="002909F7"/>
    <w:rsid w:val="00291C29"/>
    <w:rsid w:val="00292880"/>
    <w:rsid w:val="002A2C5F"/>
    <w:rsid w:val="002A4D3A"/>
    <w:rsid w:val="002A5FAA"/>
    <w:rsid w:val="002B60AA"/>
    <w:rsid w:val="002C2641"/>
    <w:rsid w:val="002C39B2"/>
    <w:rsid w:val="002C4A8E"/>
    <w:rsid w:val="002C4B3C"/>
    <w:rsid w:val="002C63E6"/>
    <w:rsid w:val="002D24F6"/>
    <w:rsid w:val="002D5BCE"/>
    <w:rsid w:val="002D62DD"/>
    <w:rsid w:val="002D791C"/>
    <w:rsid w:val="002E0E59"/>
    <w:rsid w:val="002E2D36"/>
    <w:rsid w:val="002E419D"/>
    <w:rsid w:val="002F2676"/>
    <w:rsid w:val="002F2806"/>
    <w:rsid w:val="002F76CE"/>
    <w:rsid w:val="003022D5"/>
    <w:rsid w:val="003023DF"/>
    <w:rsid w:val="00302565"/>
    <w:rsid w:val="003037CB"/>
    <w:rsid w:val="00305043"/>
    <w:rsid w:val="00306CA2"/>
    <w:rsid w:val="00307D13"/>
    <w:rsid w:val="00311332"/>
    <w:rsid w:val="00324580"/>
    <w:rsid w:val="00324FF4"/>
    <w:rsid w:val="00326385"/>
    <w:rsid w:val="003302EB"/>
    <w:rsid w:val="0033224C"/>
    <w:rsid w:val="00333F98"/>
    <w:rsid w:val="0033590C"/>
    <w:rsid w:val="0034322F"/>
    <w:rsid w:val="0034559B"/>
    <w:rsid w:val="003469F6"/>
    <w:rsid w:val="003501C6"/>
    <w:rsid w:val="00354462"/>
    <w:rsid w:val="00354596"/>
    <w:rsid w:val="00354FDB"/>
    <w:rsid w:val="00361DD8"/>
    <w:rsid w:val="0036367F"/>
    <w:rsid w:val="00366BA3"/>
    <w:rsid w:val="00367EFB"/>
    <w:rsid w:val="0037084C"/>
    <w:rsid w:val="00373D79"/>
    <w:rsid w:val="003757B5"/>
    <w:rsid w:val="00377324"/>
    <w:rsid w:val="00381BDF"/>
    <w:rsid w:val="00382AA5"/>
    <w:rsid w:val="0038385A"/>
    <w:rsid w:val="00383888"/>
    <w:rsid w:val="003954AB"/>
    <w:rsid w:val="003A285A"/>
    <w:rsid w:val="003A4BAC"/>
    <w:rsid w:val="003A7A64"/>
    <w:rsid w:val="003B0D69"/>
    <w:rsid w:val="003B35AF"/>
    <w:rsid w:val="003B579B"/>
    <w:rsid w:val="003C0495"/>
    <w:rsid w:val="003C0CCD"/>
    <w:rsid w:val="003C29D3"/>
    <w:rsid w:val="003C3E0C"/>
    <w:rsid w:val="003C60B0"/>
    <w:rsid w:val="003C76E6"/>
    <w:rsid w:val="003C79C9"/>
    <w:rsid w:val="003D0B8C"/>
    <w:rsid w:val="003D3CA0"/>
    <w:rsid w:val="003D65F2"/>
    <w:rsid w:val="003D7AF8"/>
    <w:rsid w:val="003E54ED"/>
    <w:rsid w:val="003F0802"/>
    <w:rsid w:val="003F3737"/>
    <w:rsid w:val="003F4DBF"/>
    <w:rsid w:val="003F7460"/>
    <w:rsid w:val="00401768"/>
    <w:rsid w:val="0040200B"/>
    <w:rsid w:val="00402E47"/>
    <w:rsid w:val="00405126"/>
    <w:rsid w:val="00405FE2"/>
    <w:rsid w:val="004100D4"/>
    <w:rsid w:val="00410EE2"/>
    <w:rsid w:val="00412931"/>
    <w:rsid w:val="00413272"/>
    <w:rsid w:val="0041468F"/>
    <w:rsid w:val="00414892"/>
    <w:rsid w:val="004153F9"/>
    <w:rsid w:val="00421B8B"/>
    <w:rsid w:val="004246C1"/>
    <w:rsid w:val="004247F9"/>
    <w:rsid w:val="00436D76"/>
    <w:rsid w:val="00436DB5"/>
    <w:rsid w:val="00441016"/>
    <w:rsid w:val="00443511"/>
    <w:rsid w:val="0044427D"/>
    <w:rsid w:val="0044582C"/>
    <w:rsid w:val="004507BA"/>
    <w:rsid w:val="00450E84"/>
    <w:rsid w:val="00453BC1"/>
    <w:rsid w:val="00455922"/>
    <w:rsid w:val="0045645A"/>
    <w:rsid w:val="00457A18"/>
    <w:rsid w:val="004655DC"/>
    <w:rsid w:val="00472CE1"/>
    <w:rsid w:val="004766C5"/>
    <w:rsid w:val="00476FE1"/>
    <w:rsid w:val="00477FC9"/>
    <w:rsid w:val="00481239"/>
    <w:rsid w:val="00482AD6"/>
    <w:rsid w:val="00483110"/>
    <w:rsid w:val="0048586E"/>
    <w:rsid w:val="00491F96"/>
    <w:rsid w:val="00496A0C"/>
    <w:rsid w:val="004A1AD6"/>
    <w:rsid w:val="004A1F8C"/>
    <w:rsid w:val="004A4C5C"/>
    <w:rsid w:val="004A66AF"/>
    <w:rsid w:val="004B1251"/>
    <w:rsid w:val="004B2F91"/>
    <w:rsid w:val="004B3BB3"/>
    <w:rsid w:val="004B7E5B"/>
    <w:rsid w:val="004C2829"/>
    <w:rsid w:val="004C3AC1"/>
    <w:rsid w:val="004D1309"/>
    <w:rsid w:val="004D2A71"/>
    <w:rsid w:val="004D2BFF"/>
    <w:rsid w:val="004D32FF"/>
    <w:rsid w:val="004D33BD"/>
    <w:rsid w:val="004D586A"/>
    <w:rsid w:val="004D64A2"/>
    <w:rsid w:val="004D7EA9"/>
    <w:rsid w:val="004E3D35"/>
    <w:rsid w:val="004F1FC2"/>
    <w:rsid w:val="004F2653"/>
    <w:rsid w:val="004F3E40"/>
    <w:rsid w:val="004F48D5"/>
    <w:rsid w:val="004F5415"/>
    <w:rsid w:val="00501DF6"/>
    <w:rsid w:val="0050568F"/>
    <w:rsid w:val="00507360"/>
    <w:rsid w:val="005121C8"/>
    <w:rsid w:val="00514682"/>
    <w:rsid w:val="005210BE"/>
    <w:rsid w:val="005227B6"/>
    <w:rsid w:val="0052415D"/>
    <w:rsid w:val="00524B93"/>
    <w:rsid w:val="00526A02"/>
    <w:rsid w:val="00527093"/>
    <w:rsid w:val="005359AB"/>
    <w:rsid w:val="00536BB4"/>
    <w:rsid w:val="005438A1"/>
    <w:rsid w:val="00546E76"/>
    <w:rsid w:val="00553C84"/>
    <w:rsid w:val="00554265"/>
    <w:rsid w:val="00556B5C"/>
    <w:rsid w:val="00556B92"/>
    <w:rsid w:val="005613D2"/>
    <w:rsid w:val="00561CBA"/>
    <w:rsid w:val="00566AF9"/>
    <w:rsid w:val="005711F3"/>
    <w:rsid w:val="00573193"/>
    <w:rsid w:val="00574C03"/>
    <w:rsid w:val="00577B31"/>
    <w:rsid w:val="00577C8D"/>
    <w:rsid w:val="00581CBA"/>
    <w:rsid w:val="0058235B"/>
    <w:rsid w:val="00583C4B"/>
    <w:rsid w:val="005858EB"/>
    <w:rsid w:val="00585997"/>
    <w:rsid w:val="00592576"/>
    <w:rsid w:val="005951D6"/>
    <w:rsid w:val="00595DF3"/>
    <w:rsid w:val="00597B71"/>
    <w:rsid w:val="005A29AB"/>
    <w:rsid w:val="005A6B0D"/>
    <w:rsid w:val="005B11CE"/>
    <w:rsid w:val="005B55E7"/>
    <w:rsid w:val="005B672C"/>
    <w:rsid w:val="005C185C"/>
    <w:rsid w:val="005C5F29"/>
    <w:rsid w:val="005C7092"/>
    <w:rsid w:val="005D0F23"/>
    <w:rsid w:val="005D383F"/>
    <w:rsid w:val="005D6703"/>
    <w:rsid w:val="005D7856"/>
    <w:rsid w:val="005D7E54"/>
    <w:rsid w:val="005E24A0"/>
    <w:rsid w:val="005E28C1"/>
    <w:rsid w:val="005E413B"/>
    <w:rsid w:val="005E420F"/>
    <w:rsid w:val="005E4429"/>
    <w:rsid w:val="005E5B06"/>
    <w:rsid w:val="005F3B86"/>
    <w:rsid w:val="005F6872"/>
    <w:rsid w:val="00604846"/>
    <w:rsid w:val="00605E70"/>
    <w:rsid w:val="00606D87"/>
    <w:rsid w:val="006157DF"/>
    <w:rsid w:val="00622553"/>
    <w:rsid w:val="00622712"/>
    <w:rsid w:val="00627278"/>
    <w:rsid w:val="00630C36"/>
    <w:rsid w:val="00631039"/>
    <w:rsid w:val="0063167B"/>
    <w:rsid w:val="00634181"/>
    <w:rsid w:val="00635DEC"/>
    <w:rsid w:val="00640FC2"/>
    <w:rsid w:val="006414EC"/>
    <w:rsid w:val="006432EE"/>
    <w:rsid w:val="006435B4"/>
    <w:rsid w:val="00645267"/>
    <w:rsid w:val="00650EDB"/>
    <w:rsid w:val="0065259F"/>
    <w:rsid w:val="00654F9E"/>
    <w:rsid w:val="00656217"/>
    <w:rsid w:val="0066476D"/>
    <w:rsid w:val="00664A1E"/>
    <w:rsid w:val="0066571F"/>
    <w:rsid w:val="00671755"/>
    <w:rsid w:val="00680492"/>
    <w:rsid w:val="00684312"/>
    <w:rsid w:val="00684CF5"/>
    <w:rsid w:val="00691B44"/>
    <w:rsid w:val="0069612B"/>
    <w:rsid w:val="00697B51"/>
    <w:rsid w:val="00697F1A"/>
    <w:rsid w:val="006A189A"/>
    <w:rsid w:val="006A24E1"/>
    <w:rsid w:val="006A3FA5"/>
    <w:rsid w:val="006A4B33"/>
    <w:rsid w:val="006A4C75"/>
    <w:rsid w:val="006B5329"/>
    <w:rsid w:val="006B7217"/>
    <w:rsid w:val="006C0EEA"/>
    <w:rsid w:val="006C1DC4"/>
    <w:rsid w:val="006C3AB1"/>
    <w:rsid w:val="006C5A32"/>
    <w:rsid w:val="006C6BDC"/>
    <w:rsid w:val="006D0F5C"/>
    <w:rsid w:val="006D0F5E"/>
    <w:rsid w:val="006D0F8E"/>
    <w:rsid w:val="006D258D"/>
    <w:rsid w:val="006D7232"/>
    <w:rsid w:val="006E27FE"/>
    <w:rsid w:val="006E4A69"/>
    <w:rsid w:val="006E4B5B"/>
    <w:rsid w:val="006E541D"/>
    <w:rsid w:val="006F18BD"/>
    <w:rsid w:val="006F3EA1"/>
    <w:rsid w:val="00702C75"/>
    <w:rsid w:val="00702F53"/>
    <w:rsid w:val="007035EF"/>
    <w:rsid w:val="0070615E"/>
    <w:rsid w:val="007126EF"/>
    <w:rsid w:val="00716A19"/>
    <w:rsid w:val="0072213B"/>
    <w:rsid w:val="0072294B"/>
    <w:rsid w:val="00722BD0"/>
    <w:rsid w:val="0072630A"/>
    <w:rsid w:val="00726603"/>
    <w:rsid w:val="00732C05"/>
    <w:rsid w:val="00737E93"/>
    <w:rsid w:val="007412E9"/>
    <w:rsid w:val="0074240E"/>
    <w:rsid w:val="007473A6"/>
    <w:rsid w:val="00747744"/>
    <w:rsid w:val="0075119D"/>
    <w:rsid w:val="0075513F"/>
    <w:rsid w:val="00756A87"/>
    <w:rsid w:val="007610C7"/>
    <w:rsid w:val="007643BF"/>
    <w:rsid w:val="00764C8D"/>
    <w:rsid w:val="00772864"/>
    <w:rsid w:val="00772FF7"/>
    <w:rsid w:val="00773F7A"/>
    <w:rsid w:val="007752C6"/>
    <w:rsid w:val="0078116D"/>
    <w:rsid w:val="007811F8"/>
    <w:rsid w:val="00781274"/>
    <w:rsid w:val="00782531"/>
    <w:rsid w:val="00782E2A"/>
    <w:rsid w:val="00783E2C"/>
    <w:rsid w:val="007860C6"/>
    <w:rsid w:val="00786625"/>
    <w:rsid w:val="00793D98"/>
    <w:rsid w:val="00794876"/>
    <w:rsid w:val="00796136"/>
    <w:rsid w:val="0079613C"/>
    <w:rsid w:val="00797A97"/>
    <w:rsid w:val="007A004F"/>
    <w:rsid w:val="007A35B7"/>
    <w:rsid w:val="007A4BBF"/>
    <w:rsid w:val="007A4E01"/>
    <w:rsid w:val="007A4FED"/>
    <w:rsid w:val="007A6B0E"/>
    <w:rsid w:val="007B5400"/>
    <w:rsid w:val="007B5AA9"/>
    <w:rsid w:val="007B61D1"/>
    <w:rsid w:val="007C2A36"/>
    <w:rsid w:val="007C2E34"/>
    <w:rsid w:val="007C5128"/>
    <w:rsid w:val="007C5AD0"/>
    <w:rsid w:val="007C62C1"/>
    <w:rsid w:val="007D256F"/>
    <w:rsid w:val="007E1855"/>
    <w:rsid w:val="007E2776"/>
    <w:rsid w:val="007E52C1"/>
    <w:rsid w:val="007E7AD5"/>
    <w:rsid w:val="007F07E0"/>
    <w:rsid w:val="007F5AD4"/>
    <w:rsid w:val="007F6D49"/>
    <w:rsid w:val="00800B8B"/>
    <w:rsid w:val="00801B47"/>
    <w:rsid w:val="008026DD"/>
    <w:rsid w:val="008029D7"/>
    <w:rsid w:val="00803BE5"/>
    <w:rsid w:val="008106AD"/>
    <w:rsid w:val="00810D93"/>
    <w:rsid w:val="0081172F"/>
    <w:rsid w:val="00821F07"/>
    <w:rsid w:val="0082414C"/>
    <w:rsid w:val="0082425F"/>
    <w:rsid w:val="00824888"/>
    <w:rsid w:val="00825340"/>
    <w:rsid w:val="00827C5E"/>
    <w:rsid w:val="00835575"/>
    <w:rsid w:val="008363AA"/>
    <w:rsid w:val="0083786E"/>
    <w:rsid w:val="00840E7D"/>
    <w:rsid w:val="00841C4C"/>
    <w:rsid w:val="008423E2"/>
    <w:rsid w:val="00842786"/>
    <w:rsid w:val="008436B0"/>
    <w:rsid w:val="00845C24"/>
    <w:rsid w:val="0085143C"/>
    <w:rsid w:val="008526B2"/>
    <w:rsid w:val="00855932"/>
    <w:rsid w:val="008578A2"/>
    <w:rsid w:val="00860D69"/>
    <w:rsid w:val="00861F9B"/>
    <w:rsid w:val="0086379A"/>
    <w:rsid w:val="0086457E"/>
    <w:rsid w:val="0086721D"/>
    <w:rsid w:val="00867299"/>
    <w:rsid w:val="0087503A"/>
    <w:rsid w:val="00881F6A"/>
    <w:rsid w:val="00882714"/>
    <w:rsid w:val="008874E6"/>
    <w:rsid w:val="00887616"/>
    <w:rsid w:val="00887C43"/>
    <w:rsid w:val="00891D82"/>
    <w:rsid w:val="00894B54"/>
    <w:rsid w:val="00896B32"/>
    <w:rsid w:val="008A06E5"/>
    <w:rsid w:val="008A0E72"/>
    <w:rsid w:val="008A22E2"/>
    <w:rsid w:val="008A4876"/>
    <w:rsid w:val="008A4C6C"/>
    <w:rsid w:val="008C0843"/>
    <w:rsid w:val="008C1219"/>
    <w:rsid w:val="008C3B27"/>
    <w:rsid w:val="008C4E1E"/>
    <w:rsid w:val="008C6616"/>
    <w:rsid w:val="008D23EF"/>
    <w:rsid w:val="008D625C"/>
    <w:rsid w:val="008E6F3F"/>
    <w:rsid w:val="008F13A9"/>
    <w:rsid w:val="008F2D63"/>
    <w:rsid w:val="008F7E76"/>
    <w:rsid w:val="008F7F98"/>
    <w:rsid w:val="009004E3"/>
    <w:rsid w:val="0090154D"/>
    <w:rsid w:val="0090783A"/>
    <w:rsid w:val="009119B0"/>
    <w:rsid w:val="00911F0C"/>
    <w:rsid w:val="00913195"/>
    <w:rsid w:val="00913805"/>
    <w:rsid w:val="009146ED"/>
    <w:rsid w:val="009150A0"/>
    <w:rsid w:val="00916639"/>
    <w:rsid w:val="009176A4"/>
    <w:rsid w:val="009215DA"/>
    <w:rsid w:val="009222CD"/>
    <w:rsid w:val="0092487C"/>
    <w:rsid w:val="00926A9D"/>
    <w:rsid w:val="009302F9"/>
    <w:rsid w:val="00930D16"/>
    <w:rsid w:val="00932A1B"/>
    <w:rsid w:val="00932A64"/>
    <w:rsid w:val="00932B07"/>
    <w:rsid w:val="009337F8"/>
    <w:rsid w:val="0093655F"/>
    <w:rsid w:val="00936DDC"/>
    <w:rsid w:val="009375CC"/>
    <w:rsid w:val="00937EFB"/>
    <w:rsid w:val="00942D5C"/>
    <w:rsid w:val="00943E98"/>
    <w:rsid w:val="00943EDE"/>
    <w:rsid w:val="00945783"/>
    <w:rsid w:val="00951D1B"/>
    <w:rsid w:val="009529B6"/>
    <w:rsid w:val="00952A37"/>
    <w:rsid w:val="00955D91"/>
    <w:rsid w:val="00960229"/>
    <w:rsid w:val="0096100A"/>
    <w:rsid w:val="00961041"/>
    <w:rsid w:val="00961C81"/>
    <w:rsid w:val="0096276C"/>
    <w:rsid w:val="00962D98"/>
    <w:rsid w:val="009645B5"/>
    <w:rsid w:val="009651F6"/>
    <w:rsid w:val="00966EF3"/>
    <w:rsid w:val="009679BB"/>
    <w:rsid w:val="00970370"/>
    <w:rsid w:val="00970440"/>
    <w:rsid w:val="00970CAE"/>
    <w:rsid w:val="00971B2C"/>
    <w:rsid w:val="00973238"/>
    <w:rsid w:val="00973E6D"/>
    <w:rsid w:val="0097595F"/>
    <w:rsid w:val="00980E99"/>
    <w:rsid w:val="0098100F"/>
    <w:rsid w:val="00982302"/>
    <w:rsid w:val="00982E30"/>
    <w:rsid w:val="00993DE6"/>
    <w:rsid w:val="009978EE"/>
    <w:rsid w:val="009A037A"/>
    <w:rsid w:val="009A0914"/>
    <w:rsid w:val="009A5FAB"/>
    <w:rsid w:val="009A784C"/>
    <w:rsid w:val="009B1C36"/>
    <w:rsid w:val="009B490D"/>
    <w:rsid w:val="009B5065"/>
    <w:rsid w:val="009C33B0"/>
    <w:rsid w:val="009C5258"/>
    <w:rsid w:val="009C6C4E"/>
    <w:rsid w:val="009C72A7"/>
    <w:rsid w:val="009D0745"/>
    <w:rsid w:val="009D50CD"/>
    <w:rsid w:val="009D5239"/>
    <w:rsid w:val="009D6BD6"/>
    <w:rsid w:val="009D71FB"/>
    <w:rsid w:val="009E2A89"/>
    <w:rsid w:val="009E3DEA"/>
    <w:rsid w:val="009E4884"/>
    <w:rsid w:val="009E49B0"/>
    <w:rsid w:val="009E6365"/>
    <w:rsid w:val="009F19DA"/>
    <w:rsid w:val="009F1D79"/>
    <w:rsid w:val="009F3D65"/>
    <w:rsid w:val="009F422E"/>
    <w:rsid w:val="00A00318"/>
    <w:rsid w:val="00A07ACF"/>
    <w:rsid w:val="00A1044E"/>
    <w:rsid w:val="00A13EA0"/>
    <w:rsid w:val="00A17AC0"/>
    <w:rsid w:val="00A20323"/>
    <w:rsid w:val="00A23A84"/>
    <w:rsid w:val="00A264F3"/>
    <w:rsid w:val="00A33490"/>
    <w:rsid w:val="00A34301"/>
    <w:rsid w:val="00A359A5"/>
    <w:rsid w:val="00A36A19"/>
    <w:rsid w:val="00A441DA"/>
    <w:rsid w:val="00A444B3"/>
    <w:rsid w:val="00A46346"/>
    <w:rsid w:val="00A61E63"/>
    <w:rsid w:val="00A6233C"/>
    <w:rsid w:val="00A6271B"/>
    <w:rsid w:val="00A627B7"/>
    <w:rsid w:val="00A6579C"/>
    <w:rsid w:val="00A671A4"/>
    <w:rsid w:val="00A72EEF"/>
    <w:rsid w:val="00A7470B"/>
    <w:rsid w:val="00A7565F"/>
    <w:rsid w:val="00A80DBB"/>
    <w:rsid w:val="00A93DED"/>
    <w:rsid w:val="00A96E51"/>
    <w:rsid w:val="00AA1D08"/>
    <w:rsid w:val="00AA1DA6"/>
    <w:rsid w:val="00AA20FF"/>
    <w:rsid w:val="00AA3AF8"/>
    <w:rsid w:val="00AB20E8"/>
    <w:rsid w:val="00AB7987"/>
    <w:rsid w:val="00AC0B7B"/>
    <w:rsid w:val="00AD0293"/>
    <w:rsid w:val="00AD0329"/>
    <w:rsid w:val="00AD3CB1"/>
    <w:rsid w:val="00AD41D3"/>
    <w:rsid w:val="00AD5531"/>
    <w:rsid w:val="00AD5CA6"/>
    <w:rsid w:val="00AD65CD"/>
    <w:rsid w:val="00AD715D"/>
    <w:rsid w:val="00AE3B97"/>
    <w:rsid w:val="00AE542C"/>
    <w:rsid w:val="00AE5C69"/>
    <w:rsid w:val="00AE6340"/>
    <w:rsid w:val="00AF268E"/>
    <w:rsid w:val="00AF2EFF"/>
    <w:rsid w:val="00AF72E6"/>
    <w:rsid w:val="00B012B6"/>
    <w:rsid w:val="00B01C78"/>
    <w:rsid w:val="00B0214B"/>
    <w:rsid w:val="00B0647B"/>
    <w:rsid w:val="00B102A7"/>
    <w:rsid w:val="00B14C9A"/>
    <w:rsid w:val="00B1549D"/>
    <w:rsid w:val="00B15655"/>
    <w:rsid w:val="00B16977"/>
    <w:rsid w:val="00B2028B"/>
    <w:rsid w:val="00B22166"/>
    <w:rsid w:val="00B2316E"/>
    <w:rsid w:val="00B26578"/>
    <w:rsid w:val="00B3031E"/>
    <w:rsid w:val="00B31941"/>
    <w:rsid w:val="00B31BF0"/>
    <w:rsid w:val="00B33578"/>
    <w:rsid w:val="00B33D5E"/>
    <w:rsid w:val="00B4177E"/>
    <w:rsid w:val="00B41800"/>
    <w:rsid w:val="00B456BE"/>
    <w:rsid w:val="00B465CC"/>
    <w:rsid w:val="00B47F9E"/>
    <w:rsid w:val="00B5023B"/>
    <w:rsid w:val="00B53FA2"/>
    <w:rsid w:val="00B5516E"/>
    <w:rsid w:val="00B60ECA"/>
    <w:rsid w:val="00B64B2D"/>
    <w:rsid w:val="00B65B0E"/>
    <w:rsid w:val="00B66282"/>
    <w:rsid w:val="00B66E47"/>
    <w:rsid w:val="00B76D6D"/>
    <w:rsid w:val="00B810E6"/>
    <w:rsid w:val="00B837A3"/>
    <w:rsid w:val="00B8506D"/>
    <w:rsid w:val="00B87228"/>
    <w:rsid w:val="00B907AE"/>
    <w:rsid w:val="00B92E53"/>
    <w:rsid w:val="00BA3D5D"/>
    <w:rsid w:val="00BA64FB"/>
    <w:rsid w:val="00BB0F53"/>
    <w:rsid w:val="00BB1036"/>
    <w:rsid w:val="00BB33D2"/>
    <w:rsid w:val="00BB34C4"/>
    <w:rsid w:val="00BC03E2"/>
    <w:rsid w:val="00BC3544"/>
    <w:rsid w:val="00BC3ACA"/>
    <w:rsid w:val="00BC56C1"/>
    <w:rsid w:val="00BC5B6A"/>
    <w:rsid w:val="00BC6415"/>
    <w:rsid w:val="00BC6F28"/>
    <w:rsid w:val="00BD444C"/>
    <w:rsid w:val="00BD446F"/>
    <w:rsid w:val="00BD4759"/>
    <w:rsid w:val="00BD4C9A"/>
    <w:rsid w:val="00BE35B1"/>
    <w:rsid w:val="00BE5573"/>
    <w:rsid w:val="00BF3B80"/>
    <w:rsid w:val="00BF43B6"/>
    <w:rsid w:val="00BF4D82"/>
    <w:rsid w:val="00BF4E2C"/>
    <w:rsid w:val="00C049E0"/>
    <w:rsid w:val="00C05C92"/>
    <w:rsid w:val="00C06DFD"/>
    <w:rsid w:val="00C07E5F"/>
    <w:rsid w:val="00C106C7"/>
    <w:rsid w:val="00C13066"/>
    <w:rsid w:val="00C14C7C"/>
    <w:rsid w:val="00C1511B"/>
    <w:rsid w:val="00C152B5"/>
    <w:rsid w:val="00C1660A"/>
    <w:rsid w:val="00C17EC4"/>
    <w:rsid w:val="00C2003B"/>
    <w:rsid w:val="00C21651"/>
    <w:rsid w:val="00C23EAE"/>
    <w:rsid w:val="00C2525E"/>
    <w:rsid w:val="00C2729C"/>
    <w:rsid w:val="00C30FE3"/>
    <w:rsid w:val="00C31026"/>
    <w:rsid w:val="00C357A5"/>
    <w:rsid w:val="00C37211"/>
    <w:rsid w:val="00C40A45"/>
    <w:rsid w:val="00C41A12"/>
    <w:rsid w:val="00C44AC7"/>
    <w:rsid w:val="00C44F05"/>
    <w:rsid w:val="00C45C1A"/>
    <w:rsid w:val="00C50E4A"/>
    <w:rsid w:val="00C53009"/>
    <w:rsid w:val="00C55634"/>
    <w:rsid w:val="00C602F1"/>
    <w:rsid w:val="00C61BD4"/>
    <w:rsid w:val="00C64CAC"/>
    <w:rsid w:val="00C6559F"/>
    <w:rsid w:val="00C6570D"/>
    <w:rsid w:val="00C6636A"/>
    <w:rsid w:val="00C70387"/>
    <w:rsid w:val="00C7795C"/>
    <w:rsid w:val="00C77C24"/>
    <w:rsid w:val="00C817E0"/>
    <w:rsid w:val="00C82910"/>
    <w:rsid w:val="00C83900"/>
    <w:rsid w:val="00C85A10"/>
    <w:rsid w:val="00C90ADC"/>
    <w:rsid w:val="00C923F7"/>
    <w:rsid w:val="00C9442B"/>
    <w:rsid w:val="00C94ACC"/>
    <w:rsid w:val="00C97026"/>
    <w:rsid w:val="00CA1267"/>
    <w:rsid w:val="00CA15C1"/>
    <w:rsid w:val="00CA1E94"/>
    <w:rsid w:val="00CA391F"/>
    <w:rsid w:val="00CB001F"/>
    <w:rsid w:val="00CB4645"/>
    <w:rsid w:val="00CB4C5D"/>
    <w:rsid w:val="00CB5E8D"/>
    <w:rsid w:val="00CC2323"/>
    <w:rsid w:val="00CC2C40"/>
    <w:rsid w:val="00CC2EC0"/>
    <w:rsid w:val="00CC3651"/>
    <w:rsid w:val="00CC46DD"/>
    <w:rsid w:val="00CD0CA8"/>
    <w:rsid w:val="00CD4ACC"/>
    <w:rsid w:val="00CD512C"/>
    <w:rsid w:val="00CE16FB"/>
    <w:rsid w:val="00CE5BDD"/>
    <w:rsid w:val="00CE64D2"/>
    <w:rsid w:val="00CE6796"/>
    <w:rsid w:val="00CE7364"/>
    <w:rsid w:val="00CE738E"/>
    <w:rsid w:val="00CF5544"/>
    <w:rsid w:val="00CF72AA"/>
    <w:rsid w:val="00CF7C81"/>
    <w:rsid w:val="00D01E3A"/>
    <w:rsid w:val="00D023B7"/>
    <w:rsid w:val="00D02FAE"/>
    <w:rsid w:val="00D035C6"/>
    <w:rsid w:val="00D05545"/>
    <w:rsid w:val="00D1069E"/>
    <w:rsid w:val="00D108FB"/>
    <w:rsid w:val="00D13D0A"/>
    <w:rsid w:val="00D14B19"/>
    <w:rsid w:val="00D14CAB"/>
    <w:rsid w:val="00D1551D"/>
    <w:rsid w:val="00D216DB"/>
    <w:rsid w:val="00D223FB"/>
    <w:rsid w:val="00D31A2B"/>
    <w:rsid w:val="00D32321"/>
    <w:rsid w:val="00D33322"/>
    <w:rsid w:val="00D34881"/>
    <w:rsid w:val="00D35765"/>
    <w:rsid w:val="00D37BD6"/>
    <w:rsid w:val="00D411B8"/>
    <w:rsid w:val="00D42B6F"/>
    <w:rsid w:val="00D43DF2"/>
    <w:rsid w:val="00D44644"/>
    <w:rsid w:val="00D45019"/>
    <w:rsid w:val="00D45E2E"/>
    <w:rsid w:val="00D50681"/>
    <w:rsid w:val="00D527AF"/>
    <w:rsid w:val="00D531BB"/>
    <w:rsid w:val="00D53782"/>
    <w:rsid w:val="00D553B7"/>
    <w:rsid w:val="00D60B91"/>
    <w:rsid w:val="00D6155A"/>
    <w:rsid w:val="00D62A8A"/>
    <w:rsid w:val="00D62DFB"/>
    <w:rsid w:val="00D70B1A"/>
    <w:rsid w:val="00D7289D"/>
    <w:rsid w:val="00D734A9"/>
    <w:rsid w:val="00D740B0"/>
    <w:rsid w:val="00D7659C"/>
    <w:rsid w:val="00D76D26"/>
    <w:rsid w:val="00D76DAD"/>
    <w:rsid w:val="00D77248"/>
    <w:rsid w:val="00D77367"/>
    <w:rsid w:val="00D80D2F"/>
    <w:rsid w:val="00D83EA9"/>
    <w:rsid w:val="00D9336E"/>
    <w:rsid w:val="00D935AA"/>
    <w:rsid w:val="00DA0487"/>
    <w:rsid w:val="00DA6DA6"/>
    <w:rsid w:val="00DB28EB"/>
    <w:rsid w:val="00DB37EC"/>
    <w:rsid w:val="00DB39AC"/>
    <w:rsid w:val="00DB459C"/>
    <w:rsid w:val="00DB5079"/>
    <w:rsid w:val="00DB5243"/>
    <w:rsid w:val="00DC19A9"/>
    <w:rsid w:val="00DC1B0A"/>
    <w:rsid w:val="00DC3A02"/>
    <w:rsid w:val="00DC7FB9"/>
    <w:rsid w:val="00DD1A76"/>
    <w:rsid w:val="00DD1E69"/>
    <w:rsid w:val="00DD2862"/>
    <w:rsid w:val="00DD532B"/>
    <w:rsid w:val="00DE240D"/>
    <w:rsid w:val="00DE2970"/>
    <w:rsid w:val="00DE36B8"/>
    <w:rsid w:val="00DE3E86"/>
    <w:rsid w:val="00DE543F"/>
    <w:rsid w:val="00DF2F55"/>
    <w:rsid w:val="00E03BB4"/>
    <w:rsid w:val="00E05A82"/>
    <w:rsid w:val="00E12A3B"/>
    <w:rsid w:val="00E13BB1"/>
    <w:rsid w:val="00E14457"/>
    <w:rsid w:val="00E149AD"/>
    <w:rsid w:val="00E14A03"/>
    <w:rsid w:val="00E2185E"/>
    <w:rsid w:val="00E268F6"/>
    <w:rsid w:val="00E310DE"/>
    <w:rsid w:val="00E31855"/>
    <w:rsid w:val="00E31F21"/>
    <w:rsid w:val="00E363E6"/>
    <w:rsid w:val="00E40254"/>
    <w:rsid w:val="00E42C78"/>
    <w:rsid w:val="00E4322A"/>
    <w:rsid w:val="00E46541"/>
    <w:rsid w:val="00E47A15"/>
    <w:rsid w:val="00E50F81"/>
    <w:rsid w:val="00E51187"/>
    <w:rsid w:val="00E52995"/>
    <w:rsid w:val="00E555D0"/>
    <w:rsid w:val="00E56977"/>
    <w:rsid w:val="00E66322"/>
    <w:rsid w:val="00E6716C"/>
    <w:rsid w:val="00E7146B"/>
    <w:rsid w:val="00E80FBC"/>
    <w:rsid w:val="00E81323"/>
    <w:rsid w:val="00E81725"/>
    <w:rsid w:val="00E81B15"/>
    <w:rsid w:val="00E81D34"/>
    <w:rsid w:val="00E8311F"/>
    <w:rsid w:val="00E83650"/>
    <w:rsid w:val="00E9039F"/>
    <w:rsid w:val="00E91A5C"/>
    <w:rsid w:val="00E92149"/>
    <w:rsid w:val="00E947FA"/>
    <w:rsid w:val="00E97FA6"/>
    <w:rsid w:val="00EA0303"/>
    <w:rsid w:val="00EA041E"/>
    <w:rsid w:val="00EA0EEE"/>
    <w:rsid w:val="00EA3556"/>
    <w:rsid w:val="00EB7CA6"/>
    <w:rsid w:val="00EC056F"/>
    <w:rsid w:val="00EC371D"/>
    <w:rsid w:val="00EC5C6F"/>
    <w:rsid w:val="00EC6BEA"/>
    <w:rsid w:val="00ED1987"/>
    <w:rsid w:val="00EE1C3D"/>
    <w:rsid w:val="00EE20FF"/>
    <w:rsid w:val="00EE564A"/>
    <w:rsid w:val="00EE5EA0"/>
    <w:rsid w:val="00EE6A74"/>
    <w:rsid w:val="00EF1A35"/>
    <w:rsid w:val="00EF2D34"/>
    <w:rsid w:val="00EF5BF2"/>
    <w:rsid w:val="00EF70D3"/>
    <w:rsid w:val="00EF7464"/>
    <w:rsid w:val="00F018C2"/>
    <w:rsid w:val="00F03CEA"/>
    <w:rsid w:val="00F05532"/>
    <w:rsid w:val="00F06E01"/>
    <w:rsid w:val="00F077E2"/>
    <w:rsid w:val="00F12603"/>
    <w:rsid w:val="00F133A0"/>
    <w:rsid w:val="00F1578D"/>
    <w:rsid w:val="00F16094"/>
    <w:rsid w:val="00F176B1"/>
    <w:rsid w:val="00F176BB"/>
    <w:rsid w:val="00F206F5"/>
    <w:rsid w:val="00F24E0B"/>
    <w:rsid w:val="00F27348"/>
    <w:rsid w:val="00F27FB1"/>
    <w:rsid w:val="00F32093"/>
    <w:rsid w:val="00F32E41"/>
    <w:rsid w:val="00F33A99"/>
    <w:rsid w:val="00F33F2B"/>
    <w:rsid w:val="00F34B35"/>
    <w:rsid w:val="00F378F7"/>
    <w:rsid w:val="00F37B79"/>
    <w:rsid w:val="00F41370"/>
    <w:rsid w:val="00F41FC1"/>
    <w:rsid w:val="00F42CB2"/>
    <w:rsid w:val="00F42CC2"/>
    <w:rsid w:val="00F51A0E"/>
    <w:rsid w:val="00F5530B"/>
    <w:rsid w:val="00F5531C"/>
    <w:rsid w:val="00F55D0C"/>
    <w:rsid w:val="00F6240F"/>
    <w:rsid w:val="00F638F7"/>
    <w:rsid w:val="00F63A9D"/>
    <w:rsid w:val="00F64B28"/>
    <w:rsid w:val="00F65387"/>
    <w:rsid w:val="00F65E50"/>
    <w:rsid w:val="00F66576"/>
    <w:rsid w:val="00F70070"/>
    <w:rsid w:val="00F7139F"/>
    <w:rsid w:val="00F714F7"/>
    <w:rsid w:val="00F74B23"/>
    <w:rsid w:val="00F76017"/>
    <w:rsid w:val="00F82565"/>
    <w:rsid w:val="00F869D5"/>
    <w:rsid w:val="00F93388"/>
    <w:rsid w:val="00F943C7"/>
    <w:rsid w:val="00F97AC9"/>
    <w:rsid w:val="00FA73B6"/>
    <w:rsid w:val="00FB13D7"/>
    <w:rsid w:val="00FB1A25"/>
    <w:rsid w:val="00FB1AAC"/>
    <w:rsid w:val="00FB25A1"/>
    <w:rsid w:val="00FB630C"/>
    <w:rsid w:val="00FB75EF"/>
    <w:rsid w:val="00FC0466"/>
    <w:rsid w:val="00FC24C4"/>
    <w:rsid w:val="00FC41EF"/>
    <w:rsid w:val="00FC73E7"/>
    <w:rsid w:val="00FD4534"/>
    <w:rsid w:val="00FD727F"/>
    <w:rsid w:val="00FE063F"/>
    <w:rsid w:val="00FE0737"/>
    <w:rsid w:val="00FE13B7"/>
    <w:rsid w:val="00FE6BD7"/>
    <w:rsid w:val="00FE7309"/>
    <w:rsid w:val="00FF1AE9"/>
    <w:rsid w:val="00FF2C7A"/>
    <w:rsid w:val="00FF7B65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2F1BD2"/>
  <w15:docId w15:val="{C5718672-2070-4218-A9BF-CD993891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0D1E46"/>
    <w:rPr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B64B2D"/>
    <w:pPr>
      <w:keepNext/>
      <w:spacing w:before="200"/>
      <w:ind w:firstLine="720"/>
      <w:outlineLvl w:val="0"/>
    </w:pPr>
    <w:rPr>
      <w:b/>
    </w:rPr>
  </w:style>
  <w:style w:type="paragraph" w:styleId="2">
    <w:name w:val="heading 2"/>
    <w:basedOn w:val="a1"/>
    <w:next w:val="a1"/>
    <w:link w:val="20"/>
    <w:uiPriority w:val="99"/>
    <w:qFormat/>
    <w:rsid w:val="00B64B2D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50E4A"/>
    <w:rPr>
      <w:rFonts w:cs="Times New Roman"/>
      <w:b/>
      <w:sz w:val="24"/>
    </w:rPr>
  </w:style>
  <w:style w:type="character" w:customStyle="1" w:styleId="20">
    <w:name w:val="Заголовок 2 Знак"/>
    <w:link w:val="2"/>
    <w:uiPriority w:val="99"/>
    <w:semiHidden/>
    <w:locked/>
    <w:rsid w:val="00C70387"/>
    <w:rPr>
      <w:rFonts w:ascii="Cambria" w:hAnsi="Cambria" w:cs="Times New Roman"/>
      <w:b/>
      <w:i/>
      <w:sz w:val="28"/>
    </w:rPr>
  </w:style>
  <w:style w:type="paragraph" w:styleId="a5">
    <w:name w:val="footer"/>
    <w:basedOn w:val="a1"/>
    <w:link w:val="a6"/>
    <w:uiPriority w:val="99"/>
    <w:rsid w:val="00B64B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C50E4A"/>
    <w:rPr>
      <w:rFonts w:cs="Times New Roman"/>
      <w:sz w:val="24"/>
    </w:rPr>
  </w:style>
  <w:style w:type="character" w:styleId="a7">
    <w:name w:val="page number"/>
    <w:uiPriority w:val="99"/>
    <w:rsid w:val="00B64B2D"/>
    <w:rPr>
      <w:rFonts w:cs="Times New Roman"/>
    </w:rPr>
  </w:style>
  <w:style w:type="paragraph" w:styleId="a8">
    <w:name w:val="Body Text Indent"/>
    <w:basedOn w:val="a1"/>
    <w:link w:val="a9"/>
    <w:uiPriority w:val="99"/>
    <w:rsid w:val="00B64B2D"/>
    <w:pPr>
      <w:ind w:firstLine="709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link w:val="a8"/>
    <w:uiPriority w:val="99"/>
    <w:locked/>
    <w:rsid w:val="00C50E4A"/>
    <w:rPr>
      <w:rFonts w:cs="Times New Roman"/>
      <w:sz w:val="26"/>
    </w:rPr>
  </w:style>
  <w:style w:type="paragraph" w:styleId="aa">
    <w:name w:val="Body Text"/>
    <w:basedOn w:val="a1"/>
    <w:link w:val="ab"/>
    <w:uiPriority w:val="99"/>
    <w:rsid w:val="00B64B2D"/>
    <w:pPr>
      <w:jc w:val="both"/>
    </w:pPr>
    <w:rPr>
      <w:szCs w:val="20"/>
    </w:rPr>
  </w:style>
  <w:style w:type="character" w:customStyle="1" w:styleId="ab">
    <w:name w:val="Основной текст Знак"/>
    <w:link w:val="aa"/>
    <w:uiPriority w:val="99"/>
    <w:locked/>
    <w:rsid w:val="00C44F05"/>
    <w:rPr>
      <w:rFonts w:cs="Times New Roman"/>
      <w:sz w:val="24"/>
    </w:rPr>
  </w:style>
  <w:style w:type="paragraph" w:styleId="21">
    <w:name w:val="Body Text Indent 2"/>
    <w:basedOn w:val="a1"/>
    <w:link w:val="22"/>
    <w:uiPriority w:val="99"/>
    <w:rsid w:val="00B64B2D"/>
    <w:pPr>
      <w:spacing w:before="200"/>
      <w:ind w:firstLine="708"/>
      <w:jc w:val="both"/>
    </w:pPr>
  </w:style>
  <w:style w:type="character" w:customStyle="1" w:styleId="22">
    <w:name w:val="Основной текст с отступом 2 Знак"/>
    <w:link w:val="21"/>
    <w:uiPriority w:val="99"/>
    <w:locked/>
    <w:rsid w:val="00C50E4A"/>
    <w:rPr>
      <w:rFonts w:cs="Times New Roman"/>
      <w:sz w:val="24"/>
    </w:rPr>
  </w:style>
  <w:style w:type="paragraph" w:styleId="3">
    <w:name w:val="Body Text Indent 3"/>
    <w:basedOn w:val="a1"/>
    <w:link w:val="30"/>
    <w:uiPriority w:val="99"/>
    <w:rsid w:val="00B64B2D"/>
    <w:pPr>
      <w:ind w:firstLine="72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C70387"/>
    <w:rPr>
      <w:rFonts w:cs="Times New Roman"/>
      <w:sz w:val="16"/>
    </w:rPr>
  </w:style>
  <w:style w:type="paragraph" w:customStyle="1" w:styleId="ConsNormal">
    <w:name w:val="ConsNormal"/>
    <w:uiPriority w:val="99"/>
    <w:rsid w:val="00B64B2D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uiPriority w:val="99"/>
    <w:rsid w:val="00B64B2D"/>
    <w:pPr>
      <w:widowControl w:val="0"/>
    </w:pPr>
    <w:rPr>
      <w:rFonts w:ascii="Courier New" w:hAnsi="Courier New"/>
    </w:rPr>
  </w:style>
  <w:style w:type="table" w:styleId="ac">
    <w:name w:val="Table Grid"/>
    <w:basedOn w:val="a3"/>
    <w:uiPriority w:val="99"/>
    <w:rsid w:val="00782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ункт"/>
    <w:basedOn w:val="aa"/>
    <w:uiPriority w:val="99"/>
    <w:rsid w:val="005711F3"/>
    <w:pPr>
      <w:numPr>
        <w:ilvl w:val="2"/>
        <w:numId w:val="7"/>
      </w:numPr>
      <w:tabs>
        <w:tab w:val="num" w:pos="1985"/>
      </w:tabs>
      <w:spacing w:line="360" w:lineRule="auto"/>
      <w:ind w:left="1985" w:hanging="851"/>
    </w:pPr>
    <w:rPr>
      <w:sz w:val="28"/>
      <w:szCs w:val="28"/>
    </w:rPr>
  </w:style>
  <w:style w:type="paragraph" w:customStyle="1" w:styleId="a0">
    <w:name w:val="Подпункт"/>
    <w:basedOn w:val="a"/>
    <w:uiPriority w:val="99"/>
    <w:rsid w:val="005711F3"/>
    <w:pPr>
      <w:numPr>
        <w:ilvl w:val="3"/>
      </w:numPr>
      <w:tabs>
        <w:tab w:val="num" w:pos="1985"/>
        <w:tab w:val="num" w:pos="3119"/>
      </w:tabs>
      <w:ind w:left="3119" w:hanging="1134"/>
    </w:pPr>
  </w:style>
  <w:style w:type="paragraph" w:styleId="ad">
    <w:name w:val="Balloon Text"/>
    <w:basedOn w:val="a1"/>
    <w:link w:val="ae"/>
    <w:uiPriority w:val="99"/>
    <w:semiHidden/>
    <w:rsid w:val="009337F8"/>
    <w:rPr>
      <w:sz w:val="2"/>
      <w:szCs w:val="20"/>
    </w:rPr>
  </w:style>
  <w:style w:type="character" w:customStyle="1" w:styleId="ae">
    <w:name w:val="Текст выноски Знак"/>
    <w:link w:val="ad"/>
    <w:uiPriority w:val="99"/>
    <w:semiHidden/>
    <w:locked/>
    <w:rsid w:val="00C70387"/>
    <w:rPr>
      <w:rFonts w:cs="Times New Roman"/>
      <w:sz w:val="2"/>
    </w:rPr>
  </w:style>
  <w:style w:type="paragraph" w:styleId="af">
    <w:name w:val="Title"/>
    <w:basedOn w:val="a1"/>
    <w:link w:val="af0"/>
    <w:uiPriority w:val="99"/>
    <w:qFormat/>
    <w:rsid w:val="000B4935"/>
    <w:pPr>
      <w:jc w:val="center"/>
    </w:pPr>
    <w:rPr>
      <w:b/>
      <w:sz w:val="32"/>
      <w:szCs w:val="20"/>
    </w:rPr>
  </w:style>
  <w:style w:type="character" w:customStyle="1" w:styleId="af0">
    <w:name w:val="Заголовок Знак"/>
    <w:link w:val="af"/>
    <w:uiPriority w:val="99"/>
    <w:locked/>
    <w:rsid w:val="00C50E4A"/>
    <w:rPr>
      <w:rFonts w:cs="Times New Roman"/>
      <w:b/>
      <w:sz w:val="32"/>
    </w:rPr>
  </w:style>
  <w:style w:type="paragraph" w:customStyle="1" w:styleId="af1">
    <w:name w:val="Стиль"/>
    <w:basedOn w:val="a1"/>
    <w:uiPriority w:val="99"/>
    <w:rsid w:val="000B4935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character" w:styleId="af2">
    <w:name w:val="Hyperlink"/>
    <w:uiPriority w:val="99"/>
    <w:rsid w:val="006D7232"/>
    <w:rPr>
      <w:rFonts w:cs="Times New Roman"/>
      <w:color w:val="0000FF"/>
      <w:u w:val="single"/>
    </w:rPr>
  </w:style>
  <w:style w:type="paragraph" w:customStyle="1" w:styleId="af3">
    <w:name w:val="Ариал"/>
    <w:basedOn w:val="a1"/>
    <w:uiPriority w:val="99"/>
    <w:rsid w:val="00860D69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styleId="af4">
    <w:name w:val="header"/>
    <w:basedOn w:val="a1"/>
    <w:link w:val="af5"/>
    <w:uiPriority w:val="99"/>
    <w:rsid w:val="00FE13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locked/>
    <w:rsid w:val="00FE13B7"/>
    <w:rPr>
      <w:rFonts w:cs="Times New Roman"/>
      <w:sz w:val="24"/>
    </w:rPr>
  </w:style>
  <w:style w:type="character" w:customStyle="1" w:styleId="af6">
    <w:name w:val="Основной текст_"/>
    <w:link w:val="11"/>
    <w:uiPriority w:val="99"/>
    <w:locked/>
    <w:rsid w:val="00C44F05"/>
    <w:rPr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C44F05"/>
    <w:rPr>
      <w:b/>
      <w:i/>
      <w:spacing w:val="-3"/>
      <w:shd w:val="clear" w:color="auto" w:fill="FFFFFF"/>
    </w:rPr>
  </w:style>
  <w:style w:type="paragraph" w:customStyle="1" w:styleId="11">
    <w:name w:val="Основной текст1"/>
    <w:basedOn w:val="a1"/>
    <w:link w:val="af6"/>
    <w:uiPriority w:val="99"/>
    <w:rsid w:val="00C44F05"/>
    <w:pPr>
      <w:widowControl w:val="0"/>
      <w:shd w:val="clear" w:color="auto" w:fill="FFFFFF"/>
      <w:spacing w:before="120" w:line="240" w:lineRule="atLeast"/>
      <w:jc w:val="right"/>
    </w:pPr>
    <w:rPr>
      <w:sz w:val="20"/>
      <w:szCs w:val="20"/>
    </w:rPr>
  </w:style>
  <w:style w:type="paragraph" w:customStyle="1" w:styleId="40">
    <w:name w:val="Основной текст (4)"/>
    <w:basedOn w:val="a1"/>
    <w:link w:val="4"/>
    <w:uiPriority w:val="99"/>
    <w:rsid w:val="00C44F05"/>
    <w:pPr>
      <w:widowControl w:val="0"/>
      <w:shd w:val="clear" w:color="auto" w:fill="FFFFFF"/>
      <w:spacing w:line="254" w:lineRule="exact"/>
    </w:pPr>
    <w:rPr>
      <w:b/>
      <w:i/>
      <w:spacing w:val="-3"/>
      <w:sz w:val="20"/>
      <w:szCs w:val="20"/>
    </w:rPr>
  </w:style>
  <w:style w:type="character" w:styleId="af7">
    <w:name w:val="FollowedHyperlink"/>
    <w:uiPriority w:val="99"/>
    <w:rsid w:val="00553C84"/>
    <w:rPr>
      <w:rFonts w:cs="Times New Roman"/>
      <w:color w:val="800080"/>
      <w:u w:val="single"/>
    </w:rPr>
  </w:style>
  <w:style w:type="character" w:customStyle="1" w:styleId="12">
    <w:name w:val="Неразрешенное упоминание1"/>
    <w:uiPriority w:val="99"/>
    <w:semiHidden/>
    <w:rsid w:val="006E541D"/>
    <w:rPr>
      <w:color w:val="605E5C"/>
      <w:shd w:val="clear" w:color="auto" w:fill="E1DFDD"/>
    </w:rPr>
  </w:style>
  <w:style w:type="paragraph" w:styleId="af8">
    <w:name w:val="Normal (Web)"/>
    <w:basedOn w:val="a1"/>
    <w:uiPriority w:val="99"/>
    <w:rsid w:val="00125EB0"/>
    <w:pPr>
      <w:spacing w:after="60"/>
      <w:jc w:val="both"/>
    </w:pPr>
  </w:style>
  <w:style w:type="character" w:customStyle="1" w:styleId="af9">
    <w:name w:val="Другое_"/>
    <w:link w:val="afa"/>
    <w:rsid w:val="003F4DBF"/>
  </w:style>
  <w:style w:type="paragraph" w:customStyle="1" w:styleId="afa">
    <w:name w:val="Другое"/>
    <w:basedOn w:val="a1"/>
    <w:link w:val="af9"/>
    <w:rsid w:val="003F4DBF"/>
    <w:pPr>
      <w:widowControl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61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10</Pages>
  <Words>3152</Words>
  <Characters>17972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ККГЭС</Company>
  <LinksUpToDate>false</LinksUpToDate>
  <CharactersWithSpaces>21082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Jur</dc:creator>
  <cp:keywords/>
  <dc:description/>
  <cp:lastModifiedBy>В.В. Петренко</cp:lastModifiedBy>
  <cp:revision>61</cp:revision>
  <cp:lastPrinted>2022-02-14T09:10:00Z</cp:lastPrinted>
  <dcterms:created xsi:type="dcterms:W3CDTF">2017-04-14T10:49:00Z</dcterms:created>
  <dcterms:modified xsi:type="dcterms:W3CDTF">2024-01-30T11:39:00Z</dcterms:modified>
</cp:coreProperties>
</file>